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5400F" w:rsidRDefault="00AD1456">
      <w:pPr>
        <w:widowControl/>
        <w:spacing w:line="300" w:lineRule="auto"/>
        <w:jc w:val="center"/>
        <w:rPr>
          <w:rFonts w:ascii="Arial" w:eastAsia="Arial" w:hAnsi="Arial" w:cs="Arial"/>
          <w:b/>
          <w:sz w:val="22"/>
          <w:szCs w:val="22"/>
        </w:rPr>
      </w:pPr>
      <w:r>
        <w:rPr>
          <w:rFonts w:ascii="Arial" w:eastAsia="Arial" w:hAnsi="Arial" w:cs="Arial"/>
          <w:b/>
          <w:sz w:val="22"/>
          <w:szCs w:val="22"/>
        </w:rPr>
        <w:t>PLACEMENT AGREEMENT</w:t>
      </w:r>
    </w:p>
    <w:p w14:paraId="00000002" w14:textId="77777777" w:rsidR="00C5400F" w:rsidRDefault="00C5400F">
      <w:pPr>
        <w:widowControl/>
        <w:spacing w:line="300" w:lineRule="auto"/>
        <w:jc w:val="both"/>
        <w:rPr>
          <w:rFonts w:ascii="Arial" w:eastAsia="Arial" w:hAnsi="Arial" w:cs="Arial"/>
          <w:sz w:val="22"/>
          <w:szCs w:val="22"/>
        </w:rPr>
      </w:pPr>
    </w:p>
    <w:p w14:paraId="00000003" w14:textId="77777777" w:rsidR="00C5400F" w:rsidRDefault="00AD1456">
      <w:pPr>
        <w:widowControl/>
        <w:spacing w:line="300" w:lineRule="auto"/>
        <w:jc w:val="both"/>
        <w:rPr>
          <w:rFonts w:ascii="Arial" w:eastAsia="Arial" w:hAnsi="Arial" w:cs="Arial"/>
          <w:sz w:val="22"/>
          <w:szCs w:val="22"/>
        </w:rPr>
      </w:pPr>
      <w:r>
        <w:rPr>
          <w:rFonts w:ascii="Arial" w:eastAsia="Arial" w:hAnsi="Arial" w:cs="Arial"/>
          <w:sz w:val="22"/>
          <w:szCs w:val="22"/>
        </w:rPr>
        <w:t>This Agreement is effective as of _________________, 20____,</w:t>
      </w:r>
    </w:p>
    <w:p w14:paraId="00000004" w14:textId="77777777" w:rsidR="00C5400F" w:rsidRDefault="00C5400F">
      <w:pPr>
        <w:widowControl/>
        <w:spacing w:line="300" w:lineRule="auto"/>
        <w:jc w:val="center"/>
        <w:rPr>
          <w:rFonts w:ascii="Arial" w:eastAsia="Arial" w:hAnsi="Arial" w:cs="Arial"/>
          <w:sz w:val="22"/>
          <w:szCs w:val="22"/>
        </w:rPr>
      </w:pPr>
    </w:p>
    <w:p w14:paraId="00000005" w14:textId="77777777" w:rsidR="00C5400F" w:rsidRDefault="00AD1456">
      <w:pPr>
        <w:widowControl/>
        <w:spacing w:line="300" w:lineRule="auto"/>
        <w:rPr>
          <w:rFonts w:ascii="Arial" w:eastAsia="Arial" w:hAnsi="Arial" w:cs="Arial"/>
          <w:b/>
          <w:sz w:val="22"/>
          <w:szCs w:val="22"/>
        </w:rPr>
      </w:pPr>
      <w:r>
        <w:rPr>
          <w:rFonts w:ascii="Arial" w:eastAsia="Arial" w:hAnsi="Arial" w:cs="Arial"/>
          <w:b/>
          <w:sz w:val="22"/>
          <w:szCs w:val="22"/>
        </w:rPr>
        <w:t>BETWEEN:</w:t>
      </w:r>
    </w:p>
    <w:p w14:paraId="00000006" w14:textId="77777777" w:rsidR="00C5400F" w:rsidRDefault="00AD1456">
      <w:pPr>
        <w:pStyle w:val="Heading1"/>
        <w:spacing w:line="300" w:lineRule="auto"/>
        <w:rPr>
          <w:rFonts w:ascii="Arial" w:eastAsia="Arial" w:hAnsi="Arial" w:cs="Arial"/>
          <w:b w:val="0"/>
        </w:rPr>
      </w:pPr>
      <w:r>
        <w:rPr>
          <w:rFonts w:ascii="Arial" w:eastAsia="Arial" w:hAnsi="Arial" w:cs="Arial"/>
        </w:rPr>
        <w:t xml:space="preserve">XXYYZZ   </w:t>
      </w:r>
      <w:r>
        <w:rPr>
          <w:rFonts w:ascii="Arial" w:eastAsia="Arial" w:hAnsi="Arial" w:cs="Arial"/>
          <w:b w:val="0"/>
        </w:rPr>
        <w:t>(the “</w:t>
      </w:r>
      <w:r>
        <w:rPr>
          <w:rFonts w:ascii="Arial" w:eastAsia="Arial" w:hAnsi="Arial" w:cs="Arial"/>
        </w:rPr>
        <w:t>Practicum Centre</w:t>
      </w:r>
      <w:r>
        <w:rPr>
          <w:rFonts w:ascii="Arial" w:eastAsia="Arial" w:hAnsi="Arial" w:cs="Arial"/>
          <w:b w:val="0"/>
        </w:rPr>
        <w:t>”)</w:t>
      </w:r>
    </w:p>
    <w:p w14:paraId="00000007" w14:textId="77777777" w:rsidR="00C5400F" w:rsidRDefault="00AD1456">
      <w:pPr>
        <w:widowControl/>
        <w:tabs>
          <w:tab w:val="left" w:pos="1608"/>
          <w:tab w:val="center" w:pos="4680"/>
        </w:tabs>
        <w:spacing w:before="120" w:after="120" w:line="300" w:lineRule="auto"/>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and -</w:t>
      </w:r>
    </w:p>
    <w:p w14:paraId="00000008" w14:textId="77777777" w:rsidR="00C5400F" w:rsidRDefault="00AD1456">
      <w:pPr>
        <w:widowControl/>
        <w:spacing w:line="300" w:lineRule="auto"/>
        <w:jc w:val="center"/>
        <w:rPr>
          <w:rFonts w:ascii="Arial" w:eastAsia="Arial" w:hAnsi="Arial" w:cs="Arial"/>
          <w:sz w:val="22"/>
          <w:szCs w:val="22"/>
        </w:rPr>
      </w:pPr>
      <w:r>
        <w:rPr>
          <w:rFonts w:ascii="Arial" w:eastAsia="Arial" w:hAnsi="Arial" w:cs="Arial"/>
          <w:b/>
          <w:sz w:val="22"/>
          <w:szCs w:val="22"/>
        </w:rPr>
        <w:t>RYERSON UNIVERSITY  (</w:t>
      </w:r>
      <w:r>
        <w:rPr>
          <w:rFonts w:ascii="Arial" w:eastAsia="Arial" w:hAnsi="Arial" w:cs="Arial"/>
          <w:sz w:val="22"/>
          <w:szCs w:val="22"/>
        </w:rPr>
        <w:t>the “</w:t>
      </w:r>
      <w:r>
        <w:rPr>
          <w:rFonts w:ascii="Arial" w:eastAsia="Arial" w:hAnsi="Arial" w:cs="Arial"/>
          <w:b/>
          <w:sz w:val="22"/>
          <w:szCs w:val="22"/>
        </w:rPr>
        <w:t>University</w:t>
      </w:r>
      <w:r>
        <w:rPr>
          <w:rFonts w:ascii="Arial" w:eastAsia="Arial" w:hAnsi="Arial" w:cs="Arial"/>
          <w:sz w:val="22"/>
          <w:szCs w:val="22"/>
        </w:rPr>
        <w:t>”).</w:t>
      </w:r>
    </w:p>
    <w:p w14:paraId="00000009" w14:textId="77777777" w:rsidR="00C5400F" w:rsidRDefault="00C5400F">
      <w:pPr>
        <w:widowControl/>
        <w:spacing w:line="300" w:lineRule="auto"/>
        <w:rPr>
          <w:rFonts w:ascii="Arial" w:eastAsia="Arial" w:hAnsi="Arial" w:cs="Arial"/>
          <w:b/>
          <w:sz w:val="22"/>
          <w:szCs w:val="22"/>
        </w:rPr>
      </w:pPr>
    </w:p>
    <w:p w14:paraId="0000000A" w14:textId="77777777" w:rsidR="00C5400F" w:rsidRDefault="00AD1456">
      <w:pPr>
        <w:widowControl/>
        <w:spacing w:line="300" w:lineRule="auto"/>
        <w:rPr>
          <w:rFonts w:ascii="Arial" w:eastAsia="Arial" w:hAnsi="Arial" w:cs="Arial"/>
          <w:b/>
          <w:sz w:val="22"/>
          <w:szCs w:val="22"/>
        </w:rPr>
      </w:pPr>
      <w:r>
        <w:rPr>
          <w:rFonts w:ascii="Arial" w:eastAsia="Arial" w:hAnsi="Arial" w:cs="Arial"/>
          <w:b/>
          <w:sz w:val="22"/>
          <w:szCs w:val="22"/>
        </w:rPr>
        <w:t>WHEREAS:</w:t>
      </w:r>
    </w:p>
    <w:p w14:paraId="0000000B" w14:textId="77777777" w:rsidR="00C5400F" w:rsidRDefault="00C5400F">
      <w:pPr>
        <w:widowControl/>
        <w:spacing w:line="300" w:lineRule="auto"/>
        <w:jc w:val="both"/>
        <w:rPr>
          <w:rFonts w:ascii="Arial" w:eastAsia="Arial" w:hAnsi="Arial" w:cs="Arial"/>
          <w:sz w:val="22"/>
          <w:szCs w:val="22"/>
        </w:rPr>
      </w:pPr>
    </w:p>
    <w:p w14:paraId="0000000C" w14:textId="77777777" w:rsidR="00C5400F" w:rsidRDefault="00AD1456">
      <w:pPr>
        <w:widowControl/>
        <w:tabs>
          <w:tab w:val="left" w:pos="-1440"/>
        </w:tabs>
        <w:spacing w:after="60"/>
        <w:ind w:left="720" w:hanging="720"/>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Pr>
          <w:rFonts w:ascii="Arial" w:eastAsia="Arial" w:hAnsi="Arial" w:cs="Arial"/>
          <w:sz w:val="22"/>
          <w:szCs w:val="22"/>
        </w:rPr>
        <w:t xml:space="preserve">the University wishes to arrange practicum experience placements for Students in its Program(s) and has asked the Practicum Centre to provide such opportunities; </w:t>
      </w:r>
    </w:p>
    <w:p w14:paraId="0000000D" w14:textId="77777777" w:rsidR="00C5400F" w:rsidRDefault="00AD1456">
      <w:pPr>
        <w:widowControl/>
        <w:tabs>
          <w:tab w:val="left" w:pos="-1440"/>
        </w:tabs>
        <w:spacing w:after="60"/>
        <w:ind w:left="720" w:hanging="7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the Practicum Centre offers to provide such experience by way of practicum experience pla</w:t>
      </w:r>
      <w:r>
        <w:rPr>
          <w:rFonts w:ascii="Arial" w:eastAsia="Arial" w:hAnsi="Arial" w:cs="Arial"/>
          <w:sz w:val="22"/>
          <w:szCs w:val="22"/>
        </w:rPr>
        <w:t>cements for Students enrolled at the University; and</w:t>
      </w:r>
    </w:p>
    <w:p w14:paraId="0000000E" w14:textId="77777777" w:rsidR="00C5400F" w:rsidRDefault="00AD1456">
      <w:pPr>
        <w:widowControl/>
        <w:numPr>
          <w:ilvl w:val="0"/>
          <w:numId w:val="9"/>
        </w:numPr>
        <w:tabs>
          <w:tab w:val="left" w:pos="-1440"/>
        </w:tabs>
        <w:ind w:hanging="720"/>
        <w:jc w:val="both"/>
        <w:rPr>
          <w:rFonts w:ascii="Arial" w:eastAsia="Arial" w:hAnsi="Arial" w:cs="Arial"/>
          <w:sz w:val="22"/>
          <w:szCs w:val="22"/>
        </w:rPr>
      </w:pPr>
      <w:r>
        <w:rPr>
          <w:rFonts w:ascii="Arial" w:eastAsia="Arial" w:hAnsi="Arial" w:cs="Arial"/>
          <w:sz w:val="22"/>
          <w:szCs w:val="22"/>
        </w:rPr>
        <w:t>the parties wish to define the objectives of the practicum experience placements and responsibilities of the participating parties and persons;</w:t>
      </w:r>
    </w:p>
    <w:p w14:paraId="0000000F" w14:textId="77777777" w:rsidR="00C5400F" w:rsidRDefault="00C5400F">
      <w:pPr>
        <w:widowControl/>
        <w:rPr>
          <w:rFonts w:ascii="Arial" w:eastAsia="Arial" w:hAnsi="Arial" w:cs="Arial"/>
          <w:sz w:val="22"/>
          <w:szCs w:val="22"/>
        </w:rPr>
      </w:pPr>
    </w:p>
    <w:p w14:paraId="00000010" w14:textId="77777777" w:rsidR="00C5400F" w:rsidRDefault="00AD145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NOW THEREFORE</w:t>
      </w:r>
      <w:r>
        <w:rPr>
          <w:rFonts w:ascii="Arial" w:eastAsia="Arial" w:hAnsi="Arial" w:cs="Arial"/>
          <w:color w:val="000000"/>
          <w:sz w:val="22"/>
          <w:szCs w:val="22"/>
        </w:rPr>
        <w:t>, in consideration of the premises and other good and valuable consideration, the receipt and sufficiency of which are hereby acknowledged, the parties agree as follows:</w:t>
      </w:r>
    </w:p>
    <w:p w14:paraId="00000011" w14:textId="77777777" w:rsidR="00C5400F" w:rsidRDefault="00C5400F">
      <w:pPr>
        <w:widowControl/>
        <w:rPr>
          <w:rFonts w:ascii="Arial" w:eastAsia="Arial" w:hAnsi="Arial" w:cs="Arial"/>
          <w:sz w:val="22"/>
          <w:szCs w:val="22"/>
        </w:rPr>
      </w:pPr>
    </w:p>
    <w:p w14:paraId="00000012" w14:textId="77777777" w:rsidR="00C5400F" w:rsidRDefault="00AD1456">
      <w:pPr>
        <w:widowControl/>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r>
      <w:r>
        <w:rPr>
          <w:rFonts w:ascii="Arial" w:eastAsia="Arial" w:hAnsi="Arial" w:cs="Arial"/>
          <w:b/>
          <w:sz w:val="22"/>
          <w:szCs w:val="22"/>
        </w:rPr>
        <w:t>DEFINITIONS AND SCHEDULES</w:t>
      </w:r>
    </w:p>
    <w:p w14:paraId="00000013" w14:textId="77777777" w:rsidR="00C5400F" w:rsidRDefault="00C5400F">
      <w:pPr>
        <w:widowControl/>
        <w:ind w:firstLine="720"/>
        <w:rPr>
          <w:rFonts w:ascii="Arial" w:eastAsia="Arial" w:hAnsi="Arial" w:cs="Arial"/>
          <w:sz w:val="22"/>
          <w:szCs w:val="22"/>
        </w:rPr>
      </w:pPr>
    </w:p>
    <w:p w14:paraId="00000014" w14:textId="77777777" w:rsidR="00C5400F" w:rsidRDefault="00AD1456">
      <w:pPr>
        <w:widowControl/>
        <w:ind w:firstLine="720"/>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sz w:val="22"/>
          <w:szCs w:val="22"/>
        </w:rPr>
        <w:tab/>
      </w:r>
      <w:r>
        <w:rPr>
          <w:rFonts w:ascii="Arial" w:eastAsia="Arial" w:hAnsi="Arial" w:cs="Arial"/>
          <w:sz w:val="22"/>
          <w:szCs w:val="22"/>
          <w:u w:val="single"/>
        </w:rPr>
        <w:t>Definitions</w:t>
      </w:r>
      <w:r>
        <w:rPr>
          <w:rFonts w:ascii="Arial" w:eastAsia="Arial" w:hAnsi="Arial" w:cs="Arial"/>
          <w:sz w:val="22"/>
          <w:szCs w:val="22"/>
        </w:rPr>
        <w:t>.  In this Agreement, the following definitions will apply:</w:t>
      </w:r>
    </w:p>
    <w:p w14:paraId="00000015" w14:textId="77777777" w:rsidR="00C5400F" w:rsidRDefault="00C5400F">
      <w:pPr>
        <w:widowControl/>
        <w:ind w:firstLine="720"/>
        <w:rPr>
          <w:rFonts w:ascii="Arial" w:eastAsia="Arial" w:hAnsi="Arial" w:cs="Arial"/>
          <w:sz w:val="22"/>
          <w:szCs w:val="22"/>
        </w:rPr>
      </w:pPr>
    </w:p>
    <w:p w14:paraId="00000016" w14:textId="77777777" w:rsidR="00C5400F" w:rsidRDefault="00AD1456">
      <w:pPr>
        <w:widowControl/>
        <w:tabs>
          <w:tab w:val="left" w:pos="-1440"/>
        </w:tabs>
        <w:spacing w:after="80"/>
        <w:ind w:left="2160" w:hanging="720"/>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w:t>
      </w:r>
      <w:r>
        <w:rPr>
          <w:rFonts w:ascii="Arial" w:eastAsia="Arial" w:hAnsi="Arial" w:cs="Arial"/>
          <w:b/>
          <w:sz w:val="22"/>
          <w:szCs w:val="22"/>
        </w:rPr>
        <w:t>Advisor</w:t>
      </w:r>
      <w:r>
        <w:rPr>
          <w:rFonts w:ascii="Arial" w:eastAsia="Arial" w:hAnsi="Arial" w:cs="Arial"/>
          <w:sz w:val="22"/>
          <w:szCs w:val="22"/>
        </w:rPr>
        <w:t>” means a Faculty member or other person who possesses the qualifications prescribed by the University;</w:t>
      </w:r>
    </w:p>
    <w:p w14:paraId="00000017" w14:textId="77777777" w:rsidR="00C5400F" w:rsidRDefault="00AD1456">
      <w:pPr>
        <w:widowControl/>
        <w:tabs>
          <w:tab w:val="left" w:pos="-1440"/>
        </w:tabs>
        <w:spacing w:after="80"/>
        <w:ind w:left="2160" w:hanging="7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w:t>
      </w:r>
      <w:r>
        <w:rPr>
          <w:rFonts w:ascii="Arial" w:eastAsia="Arial" w:hAnsi="Arial" w:cs="Arial"/>
          <w:b/>
          <w:sz w:val="22"/>
          <w:szCs w:val="22"/>
        </w:rPr>
        <w:t>Confidential Information</w:t>
      </w:r>
      <w:r>
        <w:rPr>
          <w:rFonts w:ascii="Arial" w:eastAsia="Arial" w:hAnsi="Arial" w:cs="Arial"/>
          <w:sz w:val="22"/>
          <w:szCs w:val="22"/>
        </w:rPr>
        <w:t>” has the meaning set forth in subsection 8(1);</w:t>
      </w:r>
    </w:p>
    <w:p w14:paraId="00000018" w14:textId="77777777" w:rsidR="00C5400F" w:rsidRDefault="00AD1456">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c)</w:t>
      </w:r>
      <w:r>
        <w:rPr>
          <w:rFonts w:ascii="Arial" w:eastAsia="Arial" w:hAnsi="Arial" w:cs="Arial"/>
          <w:color w:val="000000"/>
          <w:sz w:val="22"/>
          <w:szCs w:val="22"/>
        </w:rPr>
        <w:tab/>
        <w:t>“</w:t>
      </w:r>
      <w:r>
        <w:rPr>
          <w:rFonts w:ascii="Arial" w:eastAsia="Arial" w:hAnsi="Arial" w:cs="Arial"/>
          <w:b/>
          <w:color w:val="000000"/>
          <w:sz w:val="22"/>
          <w:szCs w:val="22"/>
        </w:rPr>
        <w:t>Faculty</w:t>
      </w:r>
      <w:r>
        <w:rPr>
          <w:rFonts w:ascii="Arial" w:eastAsia="Arial" w:hAnsi="Arial" w:cs="Arial"/>
          <w:color w:val="000000"/>
          <w:sz w:val="22"/>
          <w:szCs w:val="22"/>
        </w:rPr>
        <w:t>” means a person who is appointed to an academic position by the University;</w:t>
      </w:r>
    </w:p>
    <w:p w14:paraId="00000019" w14:textId="77777777" w:rsidR="00C5400F" w:rsidRDefault="00AD1456">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(d)</w:t>
      </w:r>
      <w:r>
        <w:rPr>
          <w:rFonts w:ascii="Arial" w:eastAsia="Arial" w:hAnsi="Arial" w:cs="Arial"/>
          <w:color w:val="000000"/>
          <w:sz w:val="22"/>
          <w:szCs w:val="22"/>
        </w:rPr>
        <w:tab/>
        <w:t>“</w:t>
      </w:r>
      <w:r>
        <w:rPr>
          <w:rFonts w:ascii="Arial" w:eastAsia="Arial" w:hAnsi="Arial" w:cs="Arial"/>
          <w:b/>
          <w:color w:val="000000"/>
          <w:sz w:val="22"/>
          <w:szCs w:val="22"/>
        </w:rPr>
        <w:t>Material</w:t>
      </w:r>
      <w:r>
        <w:rPr>
          <w:rFonts w:ascii="Arial" w:eastAsia="Arial" w:hAnsi="Arial" w:cs="Arial"/>
          <w:color w:val="000000"/>
          <w:sz w:val="22"/>
          <w:szCs w:val="22"/>
        </w:rPr>
        <w:t>” has the meaning set forth in subsection 8(5);</w:t>
      </w:r>
    </w:p>
    <w:p w14:paraId="0000001A" w14:textId="77777777" w:rsidR="00C5400F" w:rsidRDefault="00AD1456">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(e)</w:t>
      </w:r>
      <w:r>
        <w:rPr>
          <w:rFonts w:ascii="Arial" w:eastAsia="Arial" w:hAnsi="Arial" w:cs="Arial"/>
          <w:color w:val="000000"/>
          <w:sz w:val="22"/>
          <w:szCs w:val="22"/>
        </w:rPr>
        <w:tab/>
        <w:t>“</w:t>
      </w:r>
      <w:r>
        <w:rPr>
          <w:rFonts w:ascii="Arial" w:eastAsia="Arial" w:hAnsi="Arial" w:cs="Arial"/>
          <w:b/>
          <w:color w:val="000000"/>
          <w:sz w:val="22"/>
          <w:szCs w:val="22"/>
        </w:rPr>
        <w:t>Placement</w:t>
      </w:r>
      <w:r>
        <w:rPr>
          <w:rFonts w:ascii="Arial" w:eastAsia="Arial" w:hAnsi="Arial" w:cs="Arial"/>
          <w:color w:val="000000"/>
          <w:sz w:val="22"/>
          <w:szCs w:val="22"/>
        </w:rPr>
        <w:t>” means a practicum, clinical, clinical education, clinical placement, field education, inter</w:t>
      </w:r>
      <w:r>
        <w:rPr>
          <w:rFonts w:ascii="Arial" w:eastAsia="Arial" w:hAnsi="Arial" w:cs="Arial"/>
          <w:color w:val="000000"/>
          <w:sz w:val="22"/>
          <w:szCs w:val="22"/>
        </w:rPr>
        <w:t>nship or placement experience for Students at the Practicum Centre;</w:t>
      </w:r>
    </w:p>
    <w:p w14:paraId="0000001B" w14:textId="77777777" w:rsidR="00C5400F" w:rsidRDefault="00AD1456">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(f)</w:t>
      </w:r>
      <w:r>
        <w:rPr>
          <w:rFonts w:ascii="Arial" w:eastAsia="Arial" w:hAnsi="Arial" w:cs="Arial"/>
          <w:color w:val="000000"/>
          <w:sz w:val="22"/>
          <w:szCs w:val="22"/>
        </w:rPr>
        <w:tab/>
        <w:t>“</w:t>
      </w:r>
      <w:r>
        <w:rPr>
          <w:rFonts w:ascii="Arial" w:eastAsia="Arial" w:hAnsi="Arial" w:cs="Arial"/>
          <w:b/>
          <w:color w:val="000000"/>
          <w:sz w:val="22"/>
          <w:szCs w:val="22"/>
        </w:rPr>
        <w:t>Placement Supervisor</w:t>
      </w:r>
      <w:r>
        <w:rPr>
          <w:rFonts w:ascii="Arial" w:eastAsia="Arial" w:hAnsi="Arial" w:cs="Arial"/>
          <w:color w:val="000000"/>
          <w:sz w:val="22"/>
          <w:szCs w:val="22"/>
        </w:rPr>
        <w:t>” means a preceptor, placement supervisor, placement advisor, site supervisor, practicum supervisor, field instructor or educational coordinator, as the case may b</w:t>
      </w:r>
      <w:r>
        <w:rPr>
          <w:rFonts w:ascii="Arial" w:eastAsia="Arial" w:hAnsi="Arial" w:cs="Arial"/>
          <w:color w:val="000000"/>
          <w:sz w:val="22"/>
          <w:szCs w:val="22"/>
        </w:rPr>
        <w:t>e;</w:t>
      </w:r>
    </w:p>
    <w:p w14:paraId="0000001C" w14:textId="77777777" w:rsidR="00C5400F" w:rsidRDefault="00AD1456">
      <w:pPr>
        <w:widowControl/>
        <w:pBdr>
          <w:top w:val="nil"/>
          <w:left w:val="nil"/>
          <w:bottom w:val="nil"/>
          <w:right w:val="nil"/>
          <w:between w:val="nil"/>
        </w:pBdr>
        <w:tabs>
          <w:tab w:val="left" w:pos="-1440"/>
        </w:tabs>
        <w:spacing w:after="80"/>
        <w:ind w:left="2160" w:hanging="720"/>
        <w:jc w:val="both"/>
        <w:rPr>
          <w:rFonts w:ascii="Arial" w:eastAsia="Arial" w:hAnsi="Arial" w:cs="Arial"/>
          <w:strike/>
          <w:color w:val="000000"/>
          <w:sz w:val="22"/>
          <w:szCs w:val="22"/>
        </w:rPr>
      </w:pPr>
      <w:r>
        <w:rPr>
          <w:rFonts w:ascii="Arial" w:eastAsia="Arial" w:hAnsi="Arial" w:cs="Arial"/>
          <w:color w:val="000000"/>
          <w:sz w:val="22"/>
          <w:szCs w:val="22"/>
        </w:rPr>
        <w:t>(g)</w:t>
      </w:r>
      <w:r>
        <w:rPr>
          <w:rFonts w:ascii="Arial" w:eastAsia="Arial" w:hAnsi="Arial" w:cs="Arial"/>
          <w:color w:val="000000"/>
          <w:sz w:val="22"/>
          <w:szCs w:val="22"/>
        </w:rPr>
        <w:tab/>
        <w:t>“</w:t>
      </w:r>
      <w:r>
        <w:rPr>
          <w:rFonts w:ascii="Arial" w:eastAsia="Arial" w:hAnsi="Arial" w:cs="Arial"/>
          <w:b/>
          <w:color w:val="000000"/>
          <w:sz w:val="22"/>
          <w:szCs w:val="22"/>
        </w:rPr>
        <w:t>Practicum Centre</w:t>
      </w:r>
      <w:r>
        <w:rPr>
          <w:rFonts w:ascii="Arial" w:eastAsia="Arial" w:hAnsi="Arial" w:cs="Arial"/>
          <w:color w:val="000000"/>
          <w:sz w:val="22"/>
          <w:szCs w:val="22"/>
        </w:rPr>
        <w:t xml:space="preserve">” means the practicum centre named above; </w:t>
      </w:r>
    </w:p>
    <w:p w14:paraId="0000001D" w14:textId="77777777" w:rsidR="00C5400F" w:rsidRDefault="00AD1456">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(h)</w:t>
      </w:r>
      <w:r>
        <w:rPr>
          <w:rFonts w:ascii="Arial" w:eastAsia="Arial" w:hAnsi="Arial" w:cs="Arial"/>
          <w:color w:val="000000"/>
          <w:sz w:val="22"/>
          <w:szCs w:val="22"/>
        </w:rPr>
        <w:tab/>
        <w:t>“</w:t>
      </w:r>
      <w:r>
        <w:rPr>
          <w:rFonts w:ascii="Arial" w:eastAsia="Arial" w:hAnsi="Arial" w:cs="Arial"/>
          <w:b/>
          <w:color w:val="000000"/>
          <w:sz w:val="22"/>
          <w:szCs w:val="22"/>
        </w:rPr>
        <w:t>Program(s)</w:t>
      </w:r>
      <w:r>
        <w:rPr>
          <w:rFonts w:ascii="Arial" w:eastAsia="Arial" w:hAnsi="Arial" w:cs="Arial"/>
          <w:color w:val="000000"/>
          <w:sz w:val="22"/>
          <w:szCs w:val="22"/>
        </w:rPr>
        <w:t>” means the academic program(s) at the University indicated in Schedule A: Programs and Contact Information;</w:t>
      </w:r>
    </w:p>
    <w:p w14:paraId="0000001E" w14:textId="77777777" w:rsidR="00C5400F" w:rsidRDefault="00AD1456">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(i)</w:t>
      </w:r>
      <w:r>
        <w:rPr>
          <w:rFonts w:ascii="Arial" w:eastAsia="Arial" w:hAnsi="Arial" w:cs="Arial"/>
          <w:color w:val="000000"/>
          <w:sz w:val="22"/>
          <w:szCs w:val="22"/>
        </w:rPr>
        <w:tab/>
        <w:t>“</w:t>
      </w:r>
      <w:r>
        <w:rPr>
          <w:rFonts w:ascii="Arial" w:eastAsia="Arial" w:hAnsi="Arial" w:cs="Arial"/>
          <w:b/>
          <w:color w:val="000000"/>
          <w:sz w:val="22"/>
          <w:szCs w:val="22"/>
        </w:rPr>
        <w:t>Student</w:t>
      </w:r>
      <w:r>
        <w:rPr>
          <w:rFonts w:ascii="Arial" w:eastAsia="Arial" w:hAnsi="Arial" w:cs="Arial"/>
          <w:color w:val="000000"/>
          <w:sz w:val="22"/>
          <w:szCs w:val="22"/>
        </w:rPr>
        <w:t>” means a Student enrolled in the University’s Program(s) listed in Schedule A and assigned to a Placement at the Practicum Centre;</w:t>
      </w:r>
    </w:p>
    <w:p w14:paraId="0000001F" w14:textId="77777777" w:rsidR="00C5400F" w:rsidRDefault="00AD1456">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(j)</w:t>
      </w:r>
      <w:r>
        <w:rPr>
          <w:rFonts w:ascii="Arial" w:eastAsia="Arial" w:hAnsi="Arial" w:cs="Arial"/>
          <w:color w:val="000000"/>
          <w:sz w:val="22"/>
          <w:szCs w:val="22"/>
        </w:rPr>
        <w:tab/>
        <w:t>“</w:t>
      </w:r>
      <w:r>
        <w:rPr>
          <w:rFonts w:ascii="Arial" w:eastAsia="Arial" w:hAnsi="Arial" w:cs="Arial"/>
          <w:b/>
          <w:color w:val="000000"/>
          <w:sz w:val="22"/>
          <w:szCs w:val="22"/>
        </w:rPr>
        <w:t>Term</w:t>
      </w:r>
      <w:r>
        <w:rPr>
          <w:rFonts w:ascii="Arial" w:eastAsia="Arial" w:hAnsi="Arial" w:cs="Arial"/>
          <w:color w:val="000000"/>
          <w:sz w:val="22"/>
          <w:szCs w:val="22"/>
        </w:rPr>
        <w:t>” has the meaning set out in subsection 2(1); and</w:t>
      </w:r>
    </w:p>
    <w:p w14:paraId="00000020" w14:textId="77777777" w:rsidR="00C5400F" w:rsidRDefault="00AD1456">
      <w:pPr>
        <w:widowControl/>
        <w:spacing w:after="80"/>
        <w:ind w:left="2160" w:hanging="720"/>
        <w:jc w:val="both"/>
        <w:rPr>
          <w:rFonts w:ascii="Arial" w:eastAsia="Arial" w:hAnsi="Arial" w:cs="Arial"/>
          <w:sz w:val="22"/>
          <w:szCs w:val="22"/>
        </w:rPr>
      </w:pPr>
      <w:r>
        <w:rPr>
          <w:rFonts w:ascii="Arial" w:eastAsia="Arial" w:hAnsi="Arial" w:cs="Arial"/>
          <w:sz w:val="22"/>
          <w:szCs w:val="22"/>
        </w:rPr>
        <w:lastRenderedPageBreak/>
        <w:t>(k)</w:t>
      </w:r>
      <w:r>
        <w:rPr>
          <w:rFonts w:ascii="Arial" w:eastAsia="Arial" w:hAnsi="Arial" w:cs="Arial"/>
          <w:sz w:val="22"/>
          <w:szCs w:val="22"/>
        </w:rPr>
        <w:tab/>
        <w:t>“</w:t>
      </w:r>
      <w:r>
        <w:rPr>
          <w:rFonts w:ascii="Arial" w:eastAsia="Arial" w:hAnsi="Arial" w:cs="Arial"/>
          <w:b/>
          <w:sz w:val="22"/>
          <w:szCs w:val="22"/>
        </w:rPr>
        <w:t>University</w:t>
      </w:r>
      <w:r>
        <w:rPr>
          <w:rFonts w:ascii="Arial" w:eastAsia="Arial" w:hAnsi="Arial" w:cs="Arial"/>
          <w:sz w:val="22"/>
          <w:szCs w:val="22"/>
        </w:rPr>
        <w:t>” means Ryerson University, a post-secondary educa</w:t>
      </w:r>
      <w:r>
        <w:rPr>
          <w:rFonts w:ascii="Arial" w:eastAsia="Arial" w:hAnsi="Arial" w:cs="Arial"/>
          <w:sz w:val="22"/>
          <w:szCs w:val="22"/>
        </w:rPr>
        <w:t xml:space="preserve">tional institution established pursuant to the </w:t>
      </w:r>
      <w:r>
        <w:rPr>
          <w:rFonts w:ascii="Arial" w:eastAsia="Arial" w:hAnsi="Arial" w:cs="Arial"/>
          <w:i/>
          <w:sz w:val="22"/>
          <w:szCs w:val="22"/>
        </w:rPr>
        <w:t>Ryerson University Act, 1977</w:t>
      </w:r>
      <w:r>
        <w:rPr>
          <w:rFonts w:ascii="Arial" w:eastAsia="Arial" w:hAnsi="Arial" w:cs="Arial"/>
          <w:sz w:val="22"/>
          <w:szCs w:val="22"/>
        </w:rPr>
        <w:t xml:space="preserve"> (Ont), its agents, servants, employees, Board of Governors and faculty.</w:t>
      </w:r>
      <w:r>
        <w:rPr>
          <w:rFonts w:ascii="Arial" w:eastAsia="Arial" w:hAnsi="Arial" w:cs="Arial"/>
          <w:sz w:val="22"/>
          <w:szCs w:val="22"/>
        </w:rPr>
        <w:tab/>
      </w:r>
    </w:p>
    <w:p w14:paraId="00000021" w14:textId="77777777" w:rsidR="00C5400F" w:rsidRDefault="00C5400F">
      <w:pPr>
        <w:widowControl/>
        <w:jc w:val="both"/>
        <w:rPr>
          <w:rFonts w:ascii="Arial" w:eastAsia="Arial" w:hAnsi="Arial" w:cs="Arial"/>
          <w:sz w:val="22"/>
          <w:szCs w:val="22"/>
        </w:rPr>
      </w:pPr>
    </w:p>
    <w:p w14:paraId="00000022" w14:textId="77777777" w:rsidR="00C5400F" w:rsidRDefault="00AD1456">
      <w:pPr>
        <w:widowControl/>
        <w:numPr>
          <w:ilvl w:val="0"/>
          <w:numId w:val="10"/>
        </w:numPr>
        <w:jc w:val="both"/>
        <w:rPr>
          <w:rFonts w:ascii="Arial" w:eastAsia="Arial" w:hAnsi="Arial" w:cs="Arial"/>
          <w:sz w:val="22"/>
          <w:szCs w:val="22"/>
        </w:rPr>
      </w:pPr>
      <w:r>
        <w:rPr>
          <w:rFonts w:ascii="Arial" w:eastAsia="Arial" w:hAnsi="Arial" w:cs="Arial"/>
          <w:sz w:val="22"/>
          <w:szCs w:val="22"/>
          <w:u w:val="single"/>
        </w:rPr>
        <w:t>Schedules</w:t>
      </w:r>
      <w:r>
        <w:rPr>
          <w:rFonts w:ascii="Arial" w:eastAsia="Arial" w:hAnsi="Arial" w:cs="Arial"/>
          <w:sz w:val="22"/>
          <w:szCs w:val="22"/>
        </w:rPr>
        <w:t>.   The following schedules:</w:t>
      </w:r>
      <w:r>
        <w:rPr>
          <w:rFonts w:ascii="Arial" w:eastAsia="Arial" w:hAnsi="Arial" w:cs="Arial"/>
          <w:sz w:val="22"/>
          <w:szCs w:val="22"/>
        </w:rPr>
        <w:tab/>
      </w:r>
      <w:r>
        <w:rPr>
          <w:rFonts w:ascii="Arial" w:eastAsia="Arial" w:hAnsi="Arial" w:cs="Arial"/>
          <w:sz w:val="22"/>
          <w:szCs w:val="22"/>
        </w:rPr>
        <w:tab/>
      </w:r>
    </w:p>
    <w:p w14:paraId="00000023" w14:textId="77777777" w:rsidR="00C5400F" w:rsidRDefault="00AD1456">
      <w:pPr>
        <w:widowControl/>
        <w:ind w:left="720" w:firstLine="720"/>
        <w:jc w:val="both"/>
        <w:rPr>
          <w:rFonts w:ascii="Arial" w:eastAsia="Arial" w:hAnsi="Arial" w:cs="Arial"/>
          <w:sz w:val="22"/>
          <w:szCs w:val="22"/>
        </w:rPr>
      </w:pPr>
      <w:r>
        <w:rPr>
          <w:rFonts w:ascii="Arial" w:eastAsia="Arial" w:hAnsi="Arial" w:cs="Arial"/>
          <w:b/>
          <w:sz w:val="22"/>
          <w:szCs w:val="22"/>
        </w:rPr>
        <w:t>Schedule A</w:t>
      </w:r>
      <w:r>
        <w:rPr>
          <w:rFonts w:ascii="Arial" w:eastAsia="Arial" w:hAnsi="Arial" w:cs="Arial"/>
          <w:sz w:val="22"/>
          <w:szCs w:val="22"/>
        </w:rPr>
        <w:t>: Programs and Contact Information</w:t>
      </w:r>
    </w:p>
    <w:p w14:paraId="00000024" w14:textId="77777777" w:rsidR="00C5400F" w:rsidRDefault="00AD1456">
      <w:pPr>
        <w:widowControl/>
        <w:ind w:left="1440"/>
        <w:jc w:val="both"/>
        <w:rPr>
          <w:rFonts w:ascii="Arial" w:eastAsia="Arial" w:hAnsi="Arial" w:cs="Arial"/>
          <w:sz w:val="22"/>
          <w:szCs w:val="22"/>
        </w:rPr>
      </w:pPr>
      <w:r>
        <w:rPr>
          <w:rFonts w:ascii="Arial" w:eastAsia="Arial" w:hAnsi="Arial" w:cs="Arial"/>
          <w:b/>
          <w:sz w:val="22"/>
          <w:szCs w:val="22"/>
        </w:rPr>
        <w:t>Schedule B</w:t>
      </w:r>
      <w:r>
        <w:rPr>
          <w:rFonts w:ascii="Arial" w:eastAsia="Arial" w:hAnsi="Arial" w:cs="Arial"/>
          <w:sz w:val="22"/>
          <w:szCs w:val="22"/>
        </w:rPr>
        <w:t>: ___________________</w:t>
      </w:r>
    </w:p>
    <w:p w14:paraId="00000025" w14:textId="77777777" w:rsidR="00C5400F" w:rsidRDefault="00AD1456">
      <w:pPr>
        <w:widowControl/>
        <w:ind w:left="1440"/>
        <w:jc w:val="both"/>
        <w:rPr>
          <w:rFonts w:ascii="Arial" w:eastAsia="Arial" w:hAnsi="Arial" w:cs="Arial"/>
          <w:sz w:val="22"/>
          <w:szCs w:val="22"/>
        </w:rPr>
      </w:pPr>
      <w:r>
        <w:rPr>
          <w:rFonts w:ascii="Arial" w:eastAsia="Arial" w:hAnsi="Arial" w:cs="Arial"/>
          <w:sz w:val="22"/>
          <w:szCs w:val="22"/>
        </w:rPr>
        <w:t>attached hereto are hereby incorporated into and form part of this Agreement.</w:t>
      </w:r>
    </w:p>
    <w:p w14:paraId="00000026" w14:textId="77777777" w:rsidR="00C5400F" w:rsidRDefault="00AD1456">
      <w:pPr>
        <w:widowControl/>
        <w:ind w:left="1440"/>
        <w:jc w:val="both"/>
        <w:rPr>
          <w:rFonts w:ascii="Arial" w:eastAsia="Arial" w:hAnsi="Arial" w:cs="Arial"/>
          <w:sz w:val="22"/>
          <w:szCs w:val="22"/>
        </w:rPr>
      </w:pPr>
      <w:r>
        <w:rPr>
          <w:rFonts w:ascii="Arial" w:eastAsia="Arial" w:hAnsi="Arial" w:cs="Arial"/>
          <w:sz w:val="22"/>
          <w:szCs w:val="22"/>
        </w:rPr>
        <w:t>In the event of any conflict or inconsistency between this Agreement and any Schedules, the provisions of this Agreement are paramount.</w:t>
      </w:r>
    </w:p>
    <w:p w14:paraId="00000027" w14:textId="77777777" w:rsidR="00C5400F" w:rsidRDefault="00C5400F">
      <w:pPr>
        <w:widowControl/>
        <w:rPr>
          <w:rFonts w:ascii="Arial" w:eastAsia="Arial" w:hAnsi="Arial" w:cs="Arial"/>
          <w:b/>
          <w:sz w:val="22"/>
          <w:szCs w:val="22"/>
        </w:rPr>
      </w:pPr>
    </w:p>
    <w:p w14:paraId="00000028" w14:textId="77777777" w:rsidR="00C5400F" w:rsidRDefault="00AD1456">
      <w:pPr>
        <w:widowControl/>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ab/>
      </w:r>
      <w:r>
        <w:rPr>
          <w:rFonts w:ascii="Arial" w:eastAsia="Arial" w:hAnsi="Arial" w:cs="Arial"/>
          <w:b/>
          <w:sz w:val="22"/>
          <w:szCs w:val="22"/>
        </w:rPr>
        <w:t xml:space="preserve">TERM </w:t>
      </w:r>
    </w:p>
    <w:p w14:paraId="00000029" w14:textId="77777777" w:rsidR="00C5400F" w:rsidRDefault="00C5400F">
      <w:pPr>
        <w:widowControl/>
        <w:rPr>
          <w:rFonts w:ascii="Arial" w:eastAsia="Arial" w:hAnsi="Arial" w:cs="Arial"/>
          <w:sz w:val="22"/>
          <w:szCs w:val="22"/>
        </w:rPr>
      </w:pPr>
    </w:p>
    <w:p w14:paraId="0000002A" w14:textId="77777777" w:rsidR="00C5400F" w:rsidRDefault="00AD1456">
      <w:pPr>
        <w:widowControl/>
        <w:pBdr>
          <w:top w:val="nil"/>
          <w:left w:val="nil"/>
          <w:bottom w:val="nil"/>
          <w:right w:val="nil"/>
          <w:between w:val="nil"/>
        </w:pBdr>
        <w:tabs>
          <w:tab w:val="left" w:pos="-1440"/>
        </w:tabs>
        <w:ind w:left="1440" w:hanging="720"/>
        <w:jc w:val="both"/>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r>
      <w:r>
        <w:rPr>
          <w:rFonts w:ascii="Arial" w:eastAsia="Arial" w:hAnsi="Arial" w:cs="Arial"/>
          <w:color w:val="000000"/>
          <w:sz w:val="22"/>
          <w:szCs w:val="22"/>
          <w:u w:val="single"/>
        </w:rPr>
        <w:t>Term</w:t>
      </w:r>
      <w:r>
        <w:rPr>
          <w:rFonts w:ascii="Arial" w:eastAsia="Arial" w:hAnsi="Arial" w:cs="Arial"/>
          <w:color w:val="000000"/>
          <w:sz w:val="22"/>
          <w:szCs w:val="22"/>
        </w:rPr>
        <w:t xml:space="preserve">.  The Term of this Agreement is for ______ ( ) years, commencing as of the date first written above and expiring on _____________________.  </w:t>
      </w:r>
    </w:p>
    <w:p w14:paraId="0000002B" w14:textId="77777777" w:rsidR="00C5400F" w:rsidRDefault="00C5400F">
      <w:pPr>
        <w:widowControl/>
        <w:pBdr>
          <w:top w:val="nil"/>
          <w:left w:val="nil"/>
          <w:bottom w:val="nil"/>
          <w:right w:val="nil"/>
          <w:between w:val="nil"/>
        </w:pBdr>
        <w:tabs>
          <w:tab w:val="left" w:pos="-1440"/>
        </w:tabs>
        <w:ind w:left="1440" w:hanging="720"/>
        <w:jc w:val="both"/>
        <w:rPr>
          <w:rFonts w:ascii="Arial" w:eastAsia="Arial" w:hAnsi="Arial" w:cs="Arial"/>
          <w:color w:val="000000"/>
          <w:sz w:val="22"/>
          <w:szCs w:val="22"/>
        </w:rPr>
      </w:pPr>
    </w:p>
    <w:p w14:paraId="0000002C" w14:textId="77777777" w:rsidR="00C5400F" w:rsidRDefault="00AD1456">
      <w:pPr>
        <w:widowControl/>
        <w:pBdr>
          <w:top w:val="nil"/>
          <w:left w:val="nil"/>
          <w:bottom w:val="nil"/>
          <w:right w:val="nil"/>
          <w:between w:val="nil"/>
        </w:pBdr>
        <w:tabs>
          <w:tab w:val="left" w:pos="-1440"/>
        </w:tabs>
        <w:ind w:left="1440" w:hanging="720"/>
        <w:jc w:val="both"/>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r>
      <w:r>
        <w:rPr>
          <w:rFonts w:ascii="Arial" w:eastAsia="Arial" w:hAnsi="Arial" w:cs="Arial"/>
          <w:color w:val="000000"/>
          <w:sz w:val="22"/>
          <w:szCs w:val="22"/>
          <w:u w:val="single"/>
        </w:rPr>
        <w:t>Review and Renewal</w:t>
      </w:r>
      <w:r>
        <w:rPr>
          <w:rFonts w:ascii="Arial" w:eastAsia="Arial" w:hAnsi="Arial" w:cs="Arial"/>
          <w:color w:val="000000"/>
          <w:sz w:val="22"/>
          <w:szCs w:val="22"/>
        </w:rPr>
        <w:t>.  The parties shall review the terms and conditions of this Agreement on or before the exp</w:t>
      </w:r>
      <w:r>
        <w:rPr>
          <w:rFonts w:ascii="Arial" w:eastAsia="Arial" w:hAnsi="Arial" w:cs="Arial"/>
          <w:color w:val="000000"/>
          <w:sz w:val="22"/>
          <w:szCs w:val="22"/>
        </w:rPr>
        <w:t>iry of the Term and, by written notice to the persons identified in section 10 below and signed by both parties, may renew this Agreement for one (1) or more additional periods of one (1) year if the Term and additional renewal period(s) together do not ex</w:t>
      </w:r>
      <w:r>
        <w:rPr>
          <w:rFonts w:ascii="Arial" w:eastAsia="Arial" w:hAnsi="Arial" w:cs="Arial"/>
          <w:color w:val="000000"/>
          <w:sz w:val="22"/>
          <w:szCs w:val="22"/>
        </w:rPr>
        <w:t>ceed five (5) years in length.</w:t>
      </w:r>
    </w:p>
    <w:p w14:paraId="0000002D" w14:textId="77777777" w:rsidR="00C5400F" w:rsidRDefault="00AD1456">
      <w:pPr>
        <w:widowControl/>
        <w:pBdr>
          <w:top w:val="nil"/>
          <w:left w:val="nil"/>
          <w:bottom w:val="nil"/>
          <w:right w:val="nil"/>
          <w:between w:val="nil"/>
        </w:pBdr>
        <w:tabs>
          <w:tab w:val="left" w:pos="-1440"/>
        </w:tabs>
        <w:spacing w:after="80"/>
        <w:jc w:val="both"/>
        <w:rPr>
          <w:rFonts w:ascii="Arial" w:eastAsia="Arial" w:hAnsi="Arial" w:cs="Arial"/>
          <w:color w:val="000000"/>
          <w:sz w:val="22"/>
          <w:szCs w:val="22"/>
        </w:rPr>
      </w:pPr>
      <w:r>
        <w:rPr>
          <w:rFonts w:ascii="Arial" w:eastAsia="Arial" w:hAnsi="Arial" w:cs="Arial"/>
          <w:color w:val="000000"/>
          <w:sz w:val="22"/>
          <w:szCs w:val="22"/>
        </w:rPr>
        <w:tab/>
      </w:r>
    </w:p>
    <w:p w14:paraId="0000002E" w14:textId="77777777" w:rsidR="00C5400F" w:rsidRDefault="00AD1456">
      <w:pPr>
        <w:widowControl/>
        <w:rPr>
          <w:rFonts w:ascii="Arial" w:eastAsia="Arial" w:hAnsi="Arial" w:cs="Arial"/>
          <w:sz w:val="22"/>
          <w:szCs w:val="22"/>
        </w:rPr>
      </w:pPr>
      <w:r>
        <w:rPr>
          <w:rFonts w:ascii="Arial" w:eastAsia="Arial" w:hAnsi="Arial" w:cs="Arial"/>
          <w:b/>
          <w:sz w:val="22"/>
          <w:szCs w:val="22"/>
        </w:rPr>
        <w:t xml:space="preserve">3. </w:t>
      </w:r>
      <w:r>
        <w:rPr>
          <w:rFonts w:ascii="Arial" w:eastAsia="Arial" w:hAnsi="Arial" w:cs="Arial"/>
          <w:b/>
          <w:sz w:val="22"/>
          <w:szCs w:val="22"/>
        </w:rPr>
        <w:tab/>
        <w:t>RESPONSIBILITIES OF THE PRACTICUM CENTRE</w:t>
      </w:r>
    </w:p>
    <w:p w14:paraId="0000002F" w14:textId="77777777" w:rsidR="00C5400F" w:rsidRDefault="00C5400F">
      <w:pPr>
        <w:widowControl/>
        <w:rPr>
          <w:rFonts w:ascii="Arial" w:eastAsia="Arial" w:hAnsi="Arial" w:cs="Arial"/>
          <w:sz w:val="22"/>
          <w:szCs w:val="22"/>
        </w:rPr>
      </w:pPr>
    </w:p>
    <w:p w14:paraId="00000030" w14:textId="77777777" w:rsidR="00C5400F" w:rsidRDefault="00AD1456">
      <w:pPr>
        <w:widowControl/>
        <w:numPr>
          <w:ilvl w:val="0"/>
          <w:numId w:val="1"/>
        </w:numPr>
        <w:pBdr>
          <w:top w:val="nil"/>
          <w:left w:val="nil"/>
          <w:bottom w:val="nil"/>
          <w:right w:val="nil"/>
          <w:between w:val="nil"/>
        </w:pBdr>
        <w:tabs>
          <w:tab w:val="left" w:pos="-1440"/>
        </w:tabs>
        <w:spacing w:after="80"/>
        <w:ind w:hanging="720"/>
        <w:jc w:val="both"/>
        <w:rPr>
          <w:rFonts w:ascii="Arial" w:eastAsia="Arial" w:hAnsi="Arial" w:cs="Arial"/>
          <w:color w:val="000000"/>
          <w:sz w:val="22"/>
          <w:szCs w:val="22"/>
        </w:rPr>
      </w:pPr>
      <w:r>
        <w:rPr>
          <w:rFonts w:ascii="Arial" w:eastAsia="Arial" w:hAnsi="Arial" w:cs="Arial"/>
          <w:color w:val="000000"/>
          <w:sz w:val="22"/>
          <w:szCs w:val="22"/>
        </w:rPr>
        <w:t xml:space="preserve">The Practicum Centre shall: </w:t>
      </w:r>
    </w:p>
    <w:p w14:paraId="00000031" w14:textId="77777777" w:rsidR="00C5400F" w:rsidRDefault="00AD1456">
      <w:pPr>
        <w:widowControl/>
        <w:numPr>
          <w:ilvl w:val="0"/>
          <w:numId w:val="6"/>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provide the University with certain Placements for Students from time to time, as set out in the schedules hereto, but is not obligated to offer Placement opportunities in each academic term;</w:t>
      </w:r>
    </w:p>
    <w:p w14:paraId="00000032" w14:textId="77777777" w:rsidR="00C5400F" w:rsidRDefault="00AD1456">
      <w:pPr>
        <w:widowControl/>
        <w:numPr>
          <w:ilvl w:val="0"/>
          <w:numId w:val="6"/>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 xml:space="preserve">designate staff to coordinate and supervise the Students during </w:t>
      </w:r>
      <w:r>
        <w:rPr>
          <w:rFonts w:ascii="Arial" w:eastAsia="Arial" w:hAnsi="Arial" w:cs="Arial"/>
          <w:color w:val="000000"/>
          <w:sz w:val="22"/>
          <w:szCs w:val="22"/>
        </w:rPr>
        <w:t>the Placement as the Practicum Centre acknowledges that the Students may be inexperienced, may have limited practice skills, may not be expert in any area and may require supervision;</w:t>
      </w:r>
    </w:p>
    <w:p w14:paraId="00000033" w14:textId="77777777" w:rsidR="00C5400F" w:rsidRDefault="00AD1456">
      <w:pPr>
        <w:widowControl/>
        <w:numPr>
          <w:ilvl w:val="0"/>
          <w:numId w:val="6"/>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retain overall responsibility for service delivery and safety of all cli</w:t>
      </w:r>
      <w:r>
        <w:rPr>
          <w:rFonts w:ascii="Arial" w:eastAsia="Arial" w:hAnsi="Arial" w:cs="Arial"/>
          <w:color w:val="000000"/>
          <w:sz w:val="22"/>
          <w:szCs w:val="22"/>
        </w:rPr>
        <w:t>ents or patients at the Practicum Centre;</w:t>
      </w:r>
    </w:p>
    <w:p w14:paraId="00000034" w14:textId="77777777" w:rsidR="00C5400F" w:rsidRDefault="00AD1456">
      <w:pPr>
        <w:widowControl/>
        <w:numPr>
          <w:ilvl w:val="0"/>
          <w:numId w:val="6"/>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in consultation with the University and the Students, determine the times of attendance, the nature and objectives of the Placement, and the physical and human resources to be provided at the Practicum Centre for t</w:t>
      </w:r>
      <w:r>
        <w:rPr>
          <w:rFonts w:ascii="Arial" w:eastAsia="Arial" w:hAnsi="Arial" w:cs="Arial"/>
          <w:color w:val="000000"/>
          <w:sz w:val="22"/>
          <w:szCs w:val="22"/>
        </w:rPr>
        <w:t>he Placement;</w:t>
      </w:r>
    </w:p>
    <w:p w14:paraId="00000035" w14:textId="77777777" w:rsidR="00C5400F" w:rsidRDefault="00AD1456">
      <w:pPr>
        <w:widowControl/>
        <w:numPr>
          <w:ilvl w:val="0"/>
          <w:numId w:val="6"/>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provide Placement Supervisors who have qualifications considered to be sufficient and appropriate by the University;</w:t>
      </w:r>
    </w:p>
    <w:p w14:paraId="00000036" w14:textId="77777777" w:rsidR="00C5400F" w:rsidRDefault="00AD1456">
      <w:pPr>
        <w:widowControl/>
        <w:numPr>
          <w:ilvl w:val="0"/>
          <w:numId w:val="6"/>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provide to the Students, before the commencement of and during the Placement:</w:t>
      </w:r>
    </w:p>
    <w:p w14:paraId="00000037" w14:textId="77777777" w:rsidR="00C5400F" w:rsidRDefault="00AD1456">
      <w:pPr>
        <w:widowControl/>
        <w:numPr>
          <w:ilvl w:val="2"/>
          <w:numId w:val="7"/>
        </w:numPr>
        <w:pBdr>
          <w:top w:val="nil"/>
          <w:left w:val="nil"/>
          <w:bottom w:val="nil"/>
          <w:right w:val="nil"/>
          <w:between w:val="nil"/>
        </w:pBdr>
        <w:tabs>
          <w:tab w:val="left" w:pos="-1440"/>
        </w:tabs>
        <w:spacing w:after="80"/>
        <w:ind w:left="2552" w:hanging="284"/>
        <w:jc w:val="both"/>
        <w:rPr>
          <w:rFonts w:ascii="Arial" w:eastAsia="Arial" w:hAnsi="Arial" w:cs="Arial"/>
          <w:color w:val="000000"/>
          <w:sz w:val="22"/>
          <w:szCs w:val="22"/>
        </w:rPr>
      </w:pPr>
      <w:r>
        <w:rPr>
          <w:rFonts w:ascii="Arial" w:eastAsia="Arial" w:hAnsi="Arial" w:cs="Arial"/>
          <w:color w:val="000000"/>
          <w:sz w:val="22"/>
          <w:szCs w:val="22"/>
        </w:rPr>
        <w:t>orientation to the physical facilities;</w:t>
      </w:r>
    </w:p>
    <w:p w14:paraId="00000038" w14:textId="77777777" w:rsidR="00C5400F" w:rsidRDefault="00AD1456">
      <w:pPr>
        <w:widowControl/>
        <w:numPr>
          <w:ilvl w:val="2"/>
          <w:numId w:val="7"/>
        </w:numPr>
        <w:pBdr>
          <w:top w:val="nil"/>
          <w:left w:val="nil"/>
          <w:bottom w:val="nil"/>
          <w:right w:val="nil"/>
          <w:between w:val="nil"/>
        </w:pBdr>
        <w:tabs>
          <w:tab w:val="left" w:pos="-1440"/>
        </w:tabs>
        <w:spacing w:after="80"/>
        <w:ind w:left="2552" w:hanging="284"/>
        <w:jc w:val="both"/>
        <w:rPr>
          <w:rFonts w:ascii="Arial" w:eastAsia="Arial" w:hAnsi="Arial" w:cs="Arial"/>
          <w:color w:val="000000"/>
          <w:sz w:val="22"/>
          <w:szCs w:val="22"/>
        </w:rPr>
      </w:pPr>
      <w:r>
        <w:rPr>
          <w:rFonts w:ascii="Arial" w:eastAsia="Arial" w:hAnsi="Arial" w:cs="Arial"/>
          <w:color w:val="000000"/>
          <w:sz w:val="22"/>
          <w:szCs w:val="22"/>
        </w:rPr>
        <w:t xml:space="preserve">training relating to the confidentiality policies and administrative, technical and physical safeguards and practices implemented by the Practicum Centre and health and safety training as may be required by and in accordance with the </w:t>
      </w:r>
      <w:r>
        <w:rPr>
          <w:rFonts w:ascii="Arial" w:eastAsia="Arial" w:hAnsi="Arial" w:cs="Arial"/>
          <w:i/>
          <w:color w:val="000000"/>
          <w:sz w:val="22"/>
          <w:szCs w:val="22"/>
        </w:rPr>
        <w:t>Occupational Health an</w:t>
      </w:r>
      <w:r>
        <w:rPr>
          <w:rFonts w:ascii="Arial" w:eastAsia="Arial" w:hAnsi="Arial" w:cs="Arial"/>
          <w:i/>
          <w:color w:val="000000"/>
          <w:sz w:val="22"/>
          <w:szCs w:val="22"/>
        </w:rPr>
        <w:t>d Safety Act</w:t>
      </w:r>
      <w:r>
        <w:rPr>
          <w:rFonts w:ascii="Arial" w:eastAsia="Arial" w:hAnsi="Arial" w:cs="Arial"/>
          <w:color w:val="000000"/>
          <w:sz w:val="22"/>
          <w:szCs w:val="22"/>
        </w:rPr>
        <w:t>, RSO 1990, c. O.1 (“</w:t>
      </w:r>
      <w:r>
        <w:rPr>
          <w:rFonts w:ascii="Arial" w:eastAsia="Arial" w:hAnsi="Arial" w:cs="Arial"/>
          <w:b/>
          <w:color w:val="000000"/>
          <w:sz w:val="22"/>
          <w:szCs w:val="22"/>
        </w:rPr>
        <w:t>OHSA</w:t>
      </w:r>
      <w:r>
        <w:rPr>
          <w:rFonts w:ascii="Arial" w:eastAsia="Arial" w:hAnsi="Arial" w:cs="Arial"/>
          <w:color w:val="000000"/>
          <w:sz w:val="22"/>
          <w:szCs w:val="22"/>
        </w:rPr>
        <w:t xml:space="preserve">”) and any other training relating to the </w:t>
      </w:r>
      <w:r>
        <w:rPr>
          <w:rFonts w:ascii="Arial" w:eastAsia="Arial" w:hAnsi="Arial" w:cs="Arial"/>
          <w:color w:val="000000"/>
          <w:sz w:val="22"/>
          <w:szCs w:val="22"/>
        </w:rPr>
        <w:lastRenderedPageBreak/>
        <w:t xml:space="preserve">confidentiality policies and administrative, technical and physical safeguards and practices implemented by the Practicum Centre; </w:t>
      </w:r>
    </w:p>
    <w:p w14:paraId="00000039" w14:textId="77777777" w:rsidR="00C5400F" w:rsidRDefault="00AD1456">
      <w:pPr>
        <w:widowControl/>
        <w:numPr>
          <w:ilvl w:val="2"/>
          <w:numId w:val="7"/>
        </w:numPr>
        <w:pBdr>
          <w:top w:val="nil"/>
          <w:left w:val="nil"/>
          <w:bottom w:val="nil"/>
          <w:right w:val="nil"/>
          <w:between w:val="nil"/>
        </w:pBdr>
        <w:tabs>
          <w:tab w:val="left" w:pos="-1440"/>
        </w:tabs>
        <w:spacing w:after="80"/>
        <w:ind w:left="2552" w:hanging="284"/>
        <w:jc w:val="both"/>
        <w:rPr>
          <w:rFonts w:ascii="Arial" w:eastAsia="Arial" w:hAnsi="Arial" w:cs="Arial"/>
          <w:color w:val="000000"/>
          <w:sz w:val="22"/>
          <w:szCs w:val="22"/>
        </w:rPr>
      </w:pPr>
      <w:r>
        <w:rPr>
          <w:rFonts w:ascii="Arial" w:eastAsia="Arial" w:hAnsi="Arial" w:cs="Arial"/>
          <w:color w:val="000000"/>
          <w:sz w:val="22"/>
          <w:szCs w:val="22"/>
        </w:rPr>
        <w:t xml:space="preserve">any relevant reports, policies and procedures </w:t>
      </w:r>
      <w:r>
        <w:rPr>
          <w:rFonts w:ascii="Arial" w:eastAsia="Arial" w:hAnsi="Arial" w:cs="Arial"/>
          <w:color w:val="000000"/>
          <w:sz w:val="22"/>
          <w:szCs w:val="22"/>
        </w:rPr>
        <w:t xml:space="preserve">and any other materials relevant to the Placement and will make available, at reasonable times, staff members for the purpose of any necessary consultation; </w:t>
      </w:r>
    </w:p>
    <w:p w14:paraId="0000003A" w14:textId="77777777" w:rsidR="00C5400F" w:rsidRDefault="00AD1456">
      <w:pPr>
        <w:widowControl/>
        <w:numPr>
          <w:ilvl w:val="2"/>
          <w:numId w:val="7"/>
        </w:numPr>
        <w:pBdr>
          <w:top w:val="nil"/>
          <w:left w:val="nil"/>
          <w:bottom w:val="nil"/>
          <w:right w:val="nil"/>
          <w:between w:val="nil"/>
        </w:pBdr>
        <w:tabs>
          <w:tab w:val="left" w:pos="-1440"/>
        </w:tabs>
        <w:spacing w:after="80"/>
        <w:ind w:left="2552" w:hanging="284"/>
        <w:jc w:val="both"/>
        <w:rPr>
          <w:rFonts w:ascii="Arial" w:eastAsia="Arial" w:hAnsi="Arial" w:cs="Arial"/>
          <w:color w:val="000000"/>
          <w:sz w:val="22"/>
          <w:szCs w:val="22"/>
        </w:rPr>
      </w:pPr>
      <w:r>
        <w:rPr>
          <w:rFonts w:ascii="Arial" w:eastAsia="Arial" w:hAnsi="Arial" w:cs="Arial"/>
          <w:color w:val="000000"/>
          <w:sz w:val="22"/>
          <w:szCs w:val="22"/>
        </w:rPr>
        <w:t>unobstructed and safe access to such of its facilities and supervision as are required for the Stu</w:t>
      </w:r>
      <w:r>
        <w:rPr>
          <w:rFonts w:ascii="Arial" w:eastAsia="Arial" w:hAnsi="Arial" w:cs="Arial"/>
          <w:color w:val="000000"/>
          <w:sz w:val="22"/>
          <w:szCs w:val="22"/>
        </w:rPr>
        <w:t>dents’ use during their Placement; and</w:t>
      </w:r>
    </w:p>
    <w:p w14:paraId="0000003B" w14:textId="77777777" w:rsidR="00C5400F" w:rsidRDefault="00AD1456">
      <w:pPr>
        <w:widowControl/>
        <w:numPr>
          <w:ilvl w:val="2"/>
          <w:numId w:val="7"/>
        </w:numPr>
        <w:pBdr>
          <w:top w:val="nil"/>
          <w:left w:val="nil"/>
          <w:bottom w:val="nil"/>
          <w:right w:val="nil"/>
          <w:between w:val="nil"/>
        </w:pBdr>
        <w:tabs>
          <w:tab w:val="left" w:pos="-1440"/>
        </w:tabs>
        <w:spacing w:after="80"/>
        <w:ind w:left="2552" w:hanging="284"/>
        <w:jc w:val="both"/>
        <w:rPr>
          <w:rFonts w:ascii="Arial" w:eastAsia="Arial" w:hAnsi="Arial" w:cs="Arial"/>
          <w:color w:val="000000"/>
          <w:sz w:val="22"/>
          <w:szCs w:val="22"/>
        </w:rPr>
      </w:pPr>
      <w:r>
        <w:rPr>
          <w:rFonts w:ascii="Arial" w:eastAsia="Arial" w:hAnsi="Arial" w:cs="Arial"/>
          <w:color w:val="000000"/>
          <w:sz w:val="22"/>
          <w:szCs w:val="22"/>
        </w:rPr>
        <w:t xml:space="preserve">safety equipment and protective clothing, for use during the Placement, in areas where such equipment or clothing may be required by the Practicum Centre; </w:t>
      </w:r>
    </w:p>
    <w:p w14:paraId="0000003C" w14:textId="77777777" w:rsidR="00C5400F" w:rsidRDefault="00AD1456">
      <w:pPr>
        <w:widowControl/>
        <w:numPr>
          <w:ilvl w:val="0"/>
          <w:numId w:val="6"/>
        </w:numPr>
        <w:pBdr>
          <w:top w:val="nil"/>
          <w:left w:val="nil"/>
          <w:bottom w:val="nil"/>
          <w:right w:val="nil"/>
          <w:between w:val="nil"/>
        </w:pBdr>
        <w:tabs>
          <w:tab w:val="left" w:pos="-1440"/>
        </w:tabs>
        <w:spacing w:after="80"/>
        <w:ind w:left="2127" w:hanging="709"/>
        <w:jc w:val="both"/>
        <w:rPr>
          <w:rFonts w:ascii="Arial" w:eastAsia="Arial" w:hAnsi="Arial" w:cs="Arial"/>
          <w:color w:val="000000"/>
          <w:sz w:val="22"/>
          <w:szCs w:val="22"/>
        </w:rPr>
      </w:pPr>
      <w:r>
        <w:rPr>
          <w:rFonts w:ascii="Arial" w:eastAsia="Arial" w:hAnsi="Arial" w:cs="Arial"/>
          <w:color w:val="000000"/>
          <w:sz w:val="22"/>
          <w:szCs w:val="22"/>
        </w:rPr>
        <w:t>require Students assigned to the Placement meet pre-Placement</w:t>
      </w:r>
      <w:r>
        <w:rPr>
          <w:rFonts w:ascii="Arial" w:eastAsia="Arial" w:hAnsi="Arial" w:cs="Arial"/>
          <w:color w:val="000000"/>
          <w:sz w:val="22"/>
          <w:szCs w:val="22"/>
        </w:rPr>
        <w:t xml:space="preserve"> requirements established by the Practicum Centre prior to the Placement; and</w:t>
      </w:r>
    </w:p>
    <w:p w14:paraId="0000003D" w14:textId="77777777" w:rsidR="00C5400F" w:rsidRDefault="00AD1456">
      <w:pPr>
        <w:widowControl/>
        <w:numPr>
          <w:ilvl w:val="0"/>
          <w:numId w:val="6"/>
        </w:numPr>
        <w:pBdr>
          <w:top w:val="nil"/>
          <w:left w:val="nil"/>
          <w:bottom w:val="nil"/>
          <w:right w:val="nil"/>
          <w:between w:val="nil"/>
        </w:pBdr>
        <w:tabs>
          <w:tab w:val="left" w:pos="-1440"/>
        </w:tabs>
        <w:spacing w:after="80" w:line="276" w:lineRule="auto"/>
        <w:ind w:left="2127" w:hanging="709"/>
        <w:jc w:val="both"/>
        <w:rPr>
          <w:rFonts w:ascii="Arial" w:eastAsia="Arial" w:hAnsi="Arial" w:cs="Arial"/>
          <w:color w:val="000000"/>
          <w:sz w:val="22"/>
          <w:szCs w:val="22"/>
        </w:rPr>
      </w:pPr>
      <w:r>
        <w:rPr>
          <w:rFonts w:ascii="Arial" w:eastAsia="Arial" w:hAnsi="Arial" w:cs="Arial"/>
          <w:color w:val="000000"/>
          <w:sz w:val="22"/>
          <w:szCs w:val="22"/>
        </w:rPr>
        <w:t>assess each Student as often as the parties require for the Placement and at a minimum at the completion of the Placement, based upon the Program’s learning objectives and requirements as directed by the University. The Practicum Centre shall provide a cop</w:t>
      </w:r>
      <w:r>
        <w:rPr>
          <w:rFonts w:ascii="Arial" w:eastAsia="Arial" w:hAnsi="Arial" w:cs="Arial"/>
          <w:color w:val="000000"/>
          <w:sz w:val="22"/>
          <w:szCs w:val="22"/>
        </w:rPr>
        <w:t>y of the assessment to each of the Students and the University.</w:t>
      </w:r>
    </w:p>
    <w:p w14:paraId="0000003E" w14:textId="77777777" w:rsidR="00C5400F" w:rsidRDefault="00AD1456">
      <w:pPr>
        <w:widowControl/>
        <w:numPr>
          <w:ilvl w:val="0"/>
          <w:numId w:val="1"/>
        </w:numPr>
        <w:pBdr>
          <w:top w:val="nil"/>
          <w:left w:val="nil"/>
          <w:bottom w:val="nil"/>
          <w:right w:val="nil"/>
          <w:between w:val="nil"/>
        </w:pBdr>
        <w:tabs>
          <w:tab w:val="left" w:pos="-1440"/>
        </w:tabs>
        <w:spacing w:after="80"/>
        <w:ind w:left="1418" w:hanging="709"/>
        <w:jc w:val="both"/>
        <w:rPr>
          <w:rFonts w:ascii="Arial" w:eastAsia="Arial" w:hAnsi="Arial" w:cs="Arial"/>
          <w:color w:val="000000"/>
          <w:sz w:val="22"/>
          <w:szCs w:val="22"/>
        </w:rPr>
      </w:pPr>
      <w:r>
        <w:rPr>
          <w:rFonts w:ascii="Arial" w:eastAsia="Arial" w:hAnsi="Arial" w:cs="Arial"/>
          <w:color w:val="000000"/>
          <w:sz w:val="22"/>
          <w:szCs w:val="22"/>
        </w:rPr>
        <w:t>The University may, in its sole discretion, provide general health and safety training to Students prior to the commencement of the Placement.  The Practicum Centre agrees that the provision o</w:t>
      </w:r>
      <w:r>
        <w:rPr>
          <w:rFonts w:ascii="Arial" w:eastAsia="Arial" w:hAnsi="Arial" w:cs="Arial"/>
          <w:color w:val="000000"/>
          <w:sz w:val="22"/>
          <w:szCs w:val="22"/>
        </w:rPr>
        <w:t>f this training does not release the Practicum Centre from any obligations as an “employer” pursuant to the OHSA or establish the University as the Students’ “employer” pursuant to the OHSA. Further, the Practicum Centre acknowledges that the University ha</w:t>
      </w:r>
      <w:r>
        <w:rPr>
          <w:rFonts w:ascii="Arial" w:eastAsia="Arial" w:hAnsi="Arial" w:cs="Arial"/>
          <w:color w:val="000000"/>
          <w:sz w:val="22"/>
          <w:szCs w:val="22"/>
        </w:rPr>
        <w:t>s no responsibility for controlling or supervising the work of Students at the Practicum Centre and no control over or responsibility for the facility at which the Students will ordinarily work.  Conversely, the Practicum Centre acknowledges that it is res</w:t>
      </w:r>
      <w:r>
        <w:rPr>
          <w:rFonts w:ascii="Arial" w:eastAsia="Arial" w:hAnsi="Arial" w:cs="Arial"/>
          <w:color w:val="000000"/>
          <w:sz w:val="22"/>
          <w:szCs w:val="22"/>
        </w:rPr>
        <w:t>ponsible for controlling and supervising the work of Students at the Practicum Centre and that it has control over and responsibility for the facility at which the Students will ordinarily work.</w:t>
      </w:r>
    </w:p>
    <w:p w14:paraId="0000003F" w14:textId="77777777" w:rsidR="00C5400F" w:rsidRDefault="00C5400F">
      <w:pPr>
        <w:widowControl/>
        <w:pBdr>
          <w:top w:val="nil"/>
          <w:left w:val="nil"/>
          <w:bottom w:val="nil"/>
          <w:right w:val="nil"/>
          <w:between w:val="nil"/>
        </w:pBdr>
        <w:tabs>
          <w:tab w:val="left" w:pos="-1440"/>
        </w:tabs>
        <w:ind w:left="1440" w:hanging="720"/>
        <w:jc w:val="both"/>
        <w:rPr>
          <w:rFonts w:ascii="Arial" w:eastAsia="Arial" w:hAnsi="Arial" w:cs="Arial"/>
          <w:color w:val="000000"/>
          <w:sz w:val="22"/>
          <w:szCs w:val="22"/>
        </w:rPr>
      </w:pPr>
    </w:p>
    <w:p w14:paraId="00000040" w14:textId="77777777" w:rsidR="00C5400F" w:rsidRDefault="00AD1456">
      <w:pPr>
        <w:widowControl/>
        <w:rPr>
          <w:rFonts w:ascii="Arial" w:eastAsia="Arial" w:hAnsi="Arial" w:cs="Arial"/>
          <w:sz w:val="22"/>
          <w:szCs w:val="22"/>
        </w:rPr>
      </w:pPr>
      <w:r>
        <w:rPr>
          <w:rFonts w:ascii="Arial" w:eastAsia="Arial" w:hAnsi="Arial" w:cs="Arial"/>
          <w:b/>
          <w:sz w:val="22"/>
          <w:szCs w:val="22"/>
        </w:rPr>
        <w:t>4.</w:t>
      </w:r>
      <w:r>
        <w:rPr>
          <w:rFonts w:ascii="Arial" w:eastAsia="Arial" w:hAnsi="Arial" w:cs="Arial"/>
          <w:b/>
          <w:sz w:val="22"/>
          <w:szCs w:val="22"/>
        </w:rPr>
        <w:tab/>
        <w:t>RESPONSIBILITIES OF THE UNIVERSITY</w:t>
      </w:r>
    </w:p>
    <w:p w14:paraId="00000041" w14:textId="77777777" w:rsidR="00C5400F" w:rsidRDefault="00C5400F">
      <w:pPr>
        <w:widowControl/>
        <w:rPr>
          <w:rFonts w:ascii="Arial" w:eastAsia="Arial" w:hAnsi="Arial" w:cs="Arial"/>
          <w:sz w:val="22"/>
          <w:szCs w:val="22"/>
        </w:rPr>
      </w:pPr>
    </w:p>
    <w:p w14:paraId="00000042" w14:textId="77777777" w:rsidR="00C5400F" w:rsidRDefault="00AD1456">
      <w:pPr>
        <w:widowControl/>
        <w:spacing w:after="80"/>
        <w:ind w:left="720"/>
        <w:jc w:val="both"/>
        <w:rPr>
          <w:rFonts w:ascii="Arial" w:eastAsia="Arial" w:hAnsi="Arial" w:cs="Arial"/>
          <w:sz w:val="22"/>
          <w:szCs w:val="22"/>
        </w:rPr>
      </w:pPr>
      <w:r>
        <w:rPr>
          <w:rFonts w:ascii="Arial" w:eastAsia="Arial" w:hAnsi="Arial" w:cs="Arial"/>
          <w:sz w:val="22"/>
          <w:szCs w:val="22"/>
        </w:rPr>
        <w:t>The University shall:</w:t>
      </w:r>
    </w:p>
    <w:p w14:paraId="00000043" w14:textId="77777777" w:rsidR="00C5400F" w:rsidRDefault="00AD1456">
      <w:pPr>
        <w:widowControl/>
        <w:pBdr>
          <w:top w:val="nil"/>
          <w:left w:val="nil"/>
          <w:bottom w:val="nil"/>
          <w:right w:val="nil"/>
          <w:between w:val="nil"/>
        </w:pBdr>
        <w:tabs>
          <w:tab w:val="left" w:pos="-1440"/>
        </w:tabs>
        <w:spacing w:after="80"/>
        <w:ind w:left="1440" w:hanging="720"/>
        <w:jc w:val="both"/>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outline the course of study for the Students, with a view to developing in each Student the skills and knowledge as outlined by the University’s curriculum;</w:t>
      </w:r>
    </w:p>
    <w:p w14:paraId="00000044" w14:textId="77777777" w:rsidR="00C5400F" w:rsidRDefault="00AD1456">
      <w:pPr>
        <w:widowControl/>
        <w:pBdr>
          <w:top w:val="nil"/>
          <w:left w:val="nil"/>
          <w:bottom w:val="nil"/>
          <w:right w:val="nil"/>
          <w:between w:val="nil"/>
        </w:pBdr>
        <w:tabs>
          <w:tab w:val="left" w:pos="-1440"/>
        </w:tabs>
        <w:spacing w:after="80"/>
        <w:ind w:left="1440" w:hanging="720"/>
        <w:jc w:val="both"/>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t>require Students assigned to the Placement meet academic pre-Placement requirements establ</w:t>
      </w:r>
      <w:r>
        <w:rPr>
          <w:rFonts w:ascii="Arial" w:eastAsia="Arial" w:hAnsi="Arial" w:cs="Arial"/>
          <w:color w:val="000000"/>
          <w:sz w:val="22"/>
          <w:szCs w:val="22"/>
        </w:rPr>
        <w:t>ished by the University prior to the Placement;</w:t>
      </w:r>
    </w:p>
    <w:p w14:paraId="00000045" w14:textId="77777777" w:rsidR="00C5400F" w:rsidRDefault="00AD1456">
      <w:pPr>
        <w:spacing w:after="80"/>
        <w:ind w:firstLine="720"/>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appoint an Advisor whose responsibilities are:</w:t>
      </w:r>
    </w:p>
    <w:p w14:paraId="00000046" w14:textId="77777777" w:rsidR="00C5400F" w:rsidRDefault="00AD1456">
      <w:pPr>
        <w:widowControl/>
        <w:tabs>
          <w:tab w:val="left" w:pos="0"/>
          <w:tab w:val="left" w:pos="720"/>
          <w:tab w:val="left" w:pos="1440"/>
          <w:tab w:val="left" w:pos="2160"/>
          <w:tab w:val="left" w:pos="4320"/>
          <w:tab w:val="left" w:pos="5040"/>
          <w:tab w:val="left" w:pos="5760"/>
          <w:tab w:val="left" w:pos="6480"/>
          <w:tab w:val="left" w:pos="7200"/>
          <w:tab w:val="left" w:pos="7920"/>
          <w:tab w:val="left" w:pos="8640"/>
          <w:tab w:val="right" w:pos="9360"/>
        </w:tabs>
        <w:spacing w:after="80"/>
        <w:ind w:left="2160" w:hanging="1350"/>
        <w:jc w:val="both"/>
        <w:rPr>
          <w:rFonts w:ascii="Arial" w:eastAsia="Arial" w:hAnsi="Arial" w:cs="Arial"/>
          <w:sz w:val="22"/>
          <w:szCs w:val="22"/>
        </w:rPr>
      </w:pPr>
      <w:r>
        <w:rPr>
          <w:rFonts w:ascii="Arial" w:eastAsia="Arial" w:hAnsi="Arial" w:cs="Arial"/>
          <w:sz w:val="22"/>
          <w:szCs w:val="22"/>
        </w:rPr>
        <w:tab/>
        <w:t>(a)</w:t>
      </w:r>
      <w:r>
        <w:rPr>
          <w:rFonts w:ascii="Arial" w:eastAsia="Arial" w:hAnsi="Arial" w:cs="Arial"/>
          <w:sz w:val="22"/>
          <w:szCs w:val="22"/>
        </w:rPr>
        <w:tab/>
        <w:t>to evaluate the Students' performance in accordance with the academic objectives/learning outcomes established by the University and in consultation wit</w:t>
      </w:r>
      <w:r>
        <w:rPr>
          <w:rFonts w:ascii="Arial" w:eastAsia="Arial" w:hAnsi="Arial" w:cs="Arial"/>
          <w:sz w:val="22"/>
          <w:szCs w:val="22"/>
        </w:rPr>
        <w:t>h the staff of the Practicum Centre; and</w:t>
      </w:r>
    </w:p>
    <w:p w14:paraId="00000047" w14:textId="77777777" w:rsidR="00C5400F" w:rsidRDefault="00AD1456">
      <w:pPr>
        <w:widowControl/>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after="80"/>
        <w:ind w:left="2160" w:hanging="1350"/>
        <w:jc w:val="both"/>
        <w:rPr>
          <w:rFonts w:ascii="Arial" w:eastAsia="Arial" w:hAnsi="Arial" w:cs="Arial"/>
          <w:sz w:val="22"/>
          <w:szCs w:val="22"/>
        </w:rPr>
      </w:pPr>
      <w:r>
        <w:rPr>
          <w:rFonts w:ascii="Arial" w:eastAsia="Arial" w:hAnsi="Arial" w:cs="Arial"/>
          <w:sz w:val="22"/>
          <w:szCs w:val="22"/>
        </w:rPr>
        <w:tab/>
        <w:t xml:space="preserve">(b) </w:t>
      </w:r>
      <w:r>
        <w:rPr>
          <w:rFonts w:ascii="Arial" w:eastAsia="Arial" w:hAnsi="Arial" w:cs="Arial"/>
          <w:sz w:val="22"/>
          <w:szCs w:val="22"/>
        </w:rPr>
        <w:tab/>
      </w:r>
      <w:r>
        <w:rPr>
          <w:rFonts w:ascii="Arial" w:eastAsia="Arial" w:hAnsi="Arial" w:cs="Arial"/>
          <w:sz w:val="22"/>
          <w:szCs w:val="22"/>
        </w:rPr>
        <w:t>in cooperation and with the assistance of the Practicum Centre, to inform students that they must be oriented to and be familiar with the Practicum Centre’s mission, rules, regulations, and policies of the Practicum Centre;</w:t>
      </w:r>
    </w:p>
    <w:p w14:paraId="00000048" w14:textId="77777777" w:rsidR="00C5400F" w:rsidRDefault="00AD14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80"/>
        <w:ind w:left="1440"/>
        <w:jc w:val="both"/>
        <w:rPr>
          <w:rFonts w:ascii="Arial" w:eastAsia="Arial" w:hAnsi="Arial" w:cs="Arial"/>
          <w:sz w:val="22"/>
          <w:szCs w:val="22"/>
        </w:rPr>
      </w:pPr>
      <w:r>
        <w:rPr>
          <w:rFonts w:ascii="Arial" w:eastAsia="Arial" w:hAnsi="Arial" w:cs="Arial"/>
          <w:sz w:val="22"/>
          <w:szCs w:val="22"/>
        </w:rPr>
        <w:lastRenderedPageBreak/>
        <w:t>provided that in the exercise of these responsibilities the Advisor is subject to the operational requirements of the Practicum Centre;</w:t>
      </w:r>
    </w:p>
    <w:p w14:paraId="00000049" w14:textId="77777777" w:rsidR="00C5400F" w:rsidRDefault="00AD1456">
      <w:pPr>
        <w:widowControl/>
        <w:pBdr>
          <w:top w:val="nil"/>
          <w:left w:val="nil"/>
          <w:bottom w:val="nil"/>
          <w:right w:val="nil"/>
          <w:between w:val="nil"/>
        </w:pBdr>
        <w:tabs>
          <w:tab w:val="left" w:pos="-1440"/>
        </w:tabs>
        <w:ind w:left="1440" w:hanging="720"/>
        <w:jc w:val="both"/>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color w:val="000000"/>
          <w:sz w:val="22"/>
          <w:szCs w:val="22"/>
        </w:rPr>
        <w:tab/>
        <w:t>inform Students they must comply with and abide by the Practicum Centre’s policies and procedures, and the instructi</w:t>
      </w:r>
      <w:r>
        <w:rPr>
          <w:rFonts w:ascii="Arial" w:eastAsia="Arial" w:hAnsi="Arial" w:cs="Arial"/>
          <w:color w:val="000000"/>
          <w:sz w:val="22"/>
          <w:szCs w:val="22"/>
        </w:rPr>
        <w:t>ons of the supervisor and her/his designate as supervisor of the Students, during the term of the Placement, and inform the Students that during the term of their Placement and thereafter they are required to abide by the Practicum Centre’s Conflict of Int</w:t>
      </w:r>
      <w:r>
        <w:rPr>
          <w:rFonts w:ascii="Arial" w:eastAsia="Arial" w:hAnsi="Arial" w:cs="Arial"/>
          <w:color w:val="000000"/>
          <w:sz w:val="22"/>
          <w:szCs w:val="22"/>
        </w:rPr>
        <w:t>erest policy and confidentiality requirements, and are subject to the provisions of legislation governing the Practicum Centre; and</w:t>
      </w:r>
    </w:p>
    <w:p w14:paraId="0000004A" w14:textId="77777777" w:rsidR="00C5400F" w:rsidRDefault="00C5400F">
      <w:pPr>
        <w:widowControl/>
        <w:jc w:val="both"/>
        <w:rPr>
          <w:rFonts w:ascii="Arial" w:eastAsia="Arial" w:hAnsi="Arial" w:cs="Arial"/>
          <w:sz w:val="22"/>
          <w:szCs w:val="22"/>
        </w:rPr>
      </w:pPr>
    </w:p>
    <w:p w14:paraId="0000004B" w14:textId="77777777" w:rsidR="00C5400F" w:rsidRDefault="00AD1456">
      <w:pPr>
        <w:widowControl/>
        <w:pBdr>
          <w:top w:val="nil"/>
          <w:left w:val="nil"/>
          <w:bottom w:val="nil"/>
          <w:right w:val="nil"/>
          <w:between w:val="nil"/>
        </w:pBdr>
        <w:tabs>
          <w:tab w:val="left" w:pos="-1440"/>
        </w:tabs>
        <w:ind w:left="1440" w:hanging="720"/>
        <w:jc w:val="both"/>
        <w:rPr>
          <w:rFonts w:ascii="Arial" w:eastAsia="Arial" w:hAnsi="Arial" w:cs="Arial"/>
          <w:color w:val="000000"/>
          <w:sz w:val="22"/>
          <w:szCs w:val="22"/>
        </w:rPr>
      </w:pPr>
      <w:r>
        <w:rPr>
          <w:rFonts w:ascii="Arial" w:eastAsia="Arial" w:hAnsi="Arial" w:cs="Arial"/>
          <w:color w:val="000000"/>
          <w:sz w:val="22"/>
          <w:szCs w:val="22"/>
        </w:rPr>
        <w:t>(5)</w:t>
      </w:r>
      <w:r>
        <w:rPr>
          <w:rFonts w:ascii="Arial" w:eastAsia="Arial" w:hAnsi="Arial" w:cs="Arial"/>
          <w:color w:val="000000"/>
          <w:sz w:val="22"/>
          <w:szCs w:val="22"/>
        </w:rPr>
        <w:tab/>
        <w:t>assign the overall grade for each Student’s Placement and assume overall responsibility for the Students’ academic prog</w:t>
      </w:r>
      <w:r>
        <w:rPr>
          <w:rFonts w:ascii="Arial" w:eastAsia="Arial" w:hAnsi="Arial" w:cs="Arial"/>
          <w:color w:val="000000"/>
          <w:sz w:val="22"/>
          <w:szCs w:val="22"/>
        </w:rPr>
        <w:t>ram.</w:t>
      </w:r>
    </w:p>
    <w:p w14:paraId="0000004C" w14:textId="77777777" w:rsidR="00C5400F" w:rsidRDefault="00AD1456">
      <w:pPr>
        <w:widowControl/>
        <w:jc w:val="both"/>
        <w:rPr>
          <w:rFonts w:ascii="Arial" w:eastAsia="Arial" w:hAnsi="Arial" w:cs="Arial"/>
          <w:sz w:val="22"/>
          <w:szCs w:val="22"/>
        </w:rPr>
      </w:pPr>
      <w:r>
        <w:rPr>
          <w:rFonts w:ascii="Arial" w:eastAsia="Arial" w:hAnsi="Arial" w:cs="Arial"/>
          <w:b/>
          <w:sz w:val="22"/>
          <w:szCs w:val="22"/>
        </w:rPr>
        <w:t xml:space="preserve"> </w:t>
      </w:r>
    </w:p>
    <w:p w14:paraId="0000004D" w14:textId="77777777" w:rsidR="00C5400F" w:rsidRDefault="00AD1456">
      <w:pPr>
        <w:widowControl/>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ab/>
      </w:r>
      <w:r>
        <w:rPr>
          <w:rFonts w:ascii="Arial" w:eastAsia="Arial" w:hAnsi="Arial" w:cs="Arial"/>
          <w:b/>
          <w:sz w:val="22"/>
          <w:szCs w:val="22"/>
        </w:rPr>
        <w:t>EXPENSES</w:t>
      </w:r>
    </w:p>
    <w:p w14:paraId="0000004E" w14:textId="77777777" w:rsidR="00C5400F" w:rsidRDefault="00C5400F">
      <w:pPr>
        <w:widowControl/>
        <w:jc w:val="both"/>
        <w:rPr>
          <w:rFonts w:ascii="Arial" w:eastAsia="Arial" w:hAnsi="Arial" w:cs="Arial"/>
          <w:sz w:val="22"/>
          <w:szCs w:val="22"/>
        </w:rPr>
      </w:pPr>
    </w:p>
    <w:p w14:paraId="0000004F" w14:textId="77777777" w:rsidR="00C5400F" w:rsidRDefault="00AD1456">
      <w:pPr>
        <w:widowControl/>
        <w:ind w:left="720"/>
        <w:jc w:val="both"/>
        <w:rPr>
          <w:rFonts w:ascii="Arial" w:eastAsia="Arial" w:hAnsi="Arial" w:cs="Arial"/>
          <w:sz w:val="22"/>
          <w:szCs w:val="22"/>
        </w:rPr>
      </w:pPr>
      <w:r>
        <w:rPr>
          <w:rFonts w:ascii="Arial" w:eastAsia="Arial" w:hAnsi="Arial" w:cs="Arial"/>
          <w:sz w:val="22"/>
          <w:szCs w:val="22"/>
        </w:rPr>
        <w:t xml:space="preserve">Each party is responsible for its own expenses relating to the performance of its obligations under this Agreement.  </w:t>
      </w:r>
    </w:p>
    <w:p w14:paraId="00000050" w14:textId="77777777" w:rsidR="00C5400F" w:rsidRDefault="00C5400F">
      <w:pPr>
        <w:widowControl/>
        <w:rPr>
          <w:rFonts w:ascii="Arial" w:eastAsia="Arial" w:hAnsi="Arial" w:cs="Arial"/>
          <w:b/>
          <w:sz w:val="22"/>
          <w:szCs w:val="22"/>
        </w:rPr>
      </w:pPr>
    </w:p>
    <w:p w14:paraId="00000051" w14:textId="77777777" w:rsidR="00C5400F" w:rsidRDefault="00AD1456">
      <w:pPr>
        <w:widowControl/>
        <w:tabs>
          <w:tab w:val="left" w:pos="-1440"/>
        </w:tabs>
        <w:ind w:left="720" w:hanging="720"/>
        <w:rPr>
          <w:rFonts w:ascii="Arial" w:eastAsia="Arial" w:hAnsi="Arial" w:cs="Arial"/>
          <w:sz w:val="22"/>
          <w:szCs w:val="22"/>
        </w:rPr>
      </w:pPr>
      <w:r>
        <w:rPr>
          <w:rFonts w:ascii="Arial" w:eastAsia="Arial" w:hAnsi="Arial" w:cs="Arial"/>
          <w:b/>
          <w:sz w:val="22"/>
          <w:szCs w:val="22"/>
        </w:rPr>
        <w:t>6.</w:t>
      </w:r>
      <w:r>
        <w:rPr>
          <w:rFonts w:ascii="Arial" w:eastAsia="Arial" w:hAnsi="Arial" w:cs="Arial"/>
          <w:sz w:val="22"/>
          <w:szCs w:val="22"/>
        </w:rPr>
        <w:tab/>
      </w:r>
      <w:r>
        <w:rPr>
          <w:rFonts w:ascii="Arial" w:eastAsia="Arial" w:hAnsi="Arial" w:cs="Arial"/>
          <w:b/>
          <w:sz w:val="22"/>
          <w:szCs w:val="22"/>
        </w:rPr>
        <w:t>INDEMNITY</w:t>
      </w:r>
    </w:p>
    <w:p w14:paraId="00000052" w14:textId="77777777" w:rsidR="00C5400F" w:rsidRDefault="00C5400F">
      <w:pPr>
        <w:widowControl/>
        <w:rPr>
          <w:rFonts w:ascii="Arial" w:eastAsia="Arial" w:hAnsi="Arial" w:cs="Arial"/>
          <w:sz w:val="22"/>
          <w:szCs w:val="22"/>
        </w:rPr>
      </w:pPr>
    </w:p>
    <w:p w14:paraId="00000053" w14:textId="77777777" w:rsidR="00C5400F" w:rsidRDefault="00AD1456">
      <w:pPr>
        <w:widowControl/>
        <w:numPr>
          <w:ilvl w:val="0"/>
          <w:numId w:val="2"/>
        </w:numPr>
        <w:tabs>
          <w:tab w:val="left" w:pos="-1440"/>
          <w:tab w:val="left" w:pos="2880"/>
        </w:tabs>
        <w:jc w:val="both"/>
        <w:rPr>
          <w:rFonts w:ascii="Arial" w:eastAsia="Arial" w:hAnsi="Arial" w:cs="Arial"/>
          <w:sz w:val="22"/>
          <w:szCs w:val="22"/>
        </w:rPr>
      </w:pPr>
      <w:r>
        <w:rPr>
          <w:rFonts w:ascii="Arial" w:eastAsia="Arial" w:hAnsi="Arial" w:cs="Arial"/>
          <w:sz w:val="22"/>
          <w:szCs w:val="22"/>
        </w:rPr>
        <w:t>Each party shall, from time to time and at all times hereafter, save, defend, keep harmless and fully i</w:t>
      </w:r>
      <w:r>
        <w:rPr>
          <w:rFonts w:ascii="Arial" w:eastAsia="Arial" w:hAnsi="Arial" w:cs="Arial"/>
          <w:sz w:val="22"/>
          <w:szCs w:val="22"/>
        </w:rPr>
        <w:t xml:space="preserve">ndemnify the other party, its successors and assigns, from and against all actions, claims and demands whatsoever that may be brought against or made upon the other party, and against all loss, liability, judgments, claims, costs, demands or expenses that </w:t>
      </w:r>
      <w:r>
        <w:rPr>
          <w:rFonts w:ascii="Arial" w:eastAsia="Arial" w:hAnsi="Arial" w:cs="Arial"/>
          <w:sz w:val="22"/>
          <w:szCs w:val="22"/>
        </w:rPr>
        <w:t xml:space="preserve">the other party may sustain, suffer or be put to, resulting from or arising out of the first party’s negligence or failure to exercise reasonable care, skill or diligence in the performance, non-performance or rendering of any work or service required  to </w:t>
      </w:r>
      <w:r>
        <w:rPr>
          <w:rFonts w:ascii="Arial" w:eastAsia="Arial" w:hAnsi="Arial" w:cs="Arial"/>
          <w:sz w:val="22"/>
          <w:szCs w:val="22"/>
        </w:rPr>
        <w:t>be performed or rendered by it, its agents, officials, employees or contract agencies or any of them in accordance with the provisions of this Agreement or the first party’s breach of this Agreement.</w:t>
      </w:r>
    </w:p>
    <w:p w14:paraId="00000054" w14:textId="77777777" w:rsidR="00C5400F" w:rsidRDefault="00C5400F">
      <w:pPr>
        <w:widowControl/>
        <w:jc w:val="both"/>
        <w:rPr>
          <w:rFonts w:ascii="Arial" w:eastAsia="Arial" w:hAnsi="Arial" w:cs="Arial"/>
          <w:sz w:val="22"/>
          <w:szCs w:val="22"/>
        </w:rPr>
      </w:pPr>
    </w:p>
    <w:p w14:paraId="00000055" w14:textId="77777777" w:rsidR="00C5400F" w:rsidRDefault="00AD1456">
      <w:pPr>
        <w:widowControl/>
        <w:numPr>
          <w:ilvl w:val="0"/>
          <w:numId w:val="2"/>
        </w:numPr>
        <w:tabs>
          <w:tab w:val="left" w:pos="-1440"/>
        </w:tabs>
        <w:jc w:val="both"/>
        <w:rPr>
          <w:rFonts w:ascii="Arial" w:eastAsia="Arial" w:hAnsi="Arial" w:cs="Arial"/>
          <w:sz w:val="22"/>
          <w:szCs w:val="22"/>
        </w:rPr>
      </w:pPr>
      <w:r>
        <w:rPr>
          <w:rFonts w:ascii="Arial" w:eastAsia="Arial" w:hAnsi="Arial" w:cs="Arial"/>
          <w:sz w:val="22"/>
          <w:szCs w:val="22"/>
        </w:rPr>
        <w:t>For the purposes of this section, “costs” mean costs awarded in accordance with the order of a court of competent jurisdiction, the order of a board, arbitrator or costs negotiated in the settlement of a claim or action.</w:t>
      </w:r>
    </w:p>
    <w:p w14:paraId="00000056" w14:textId="77777777" w:rsidR="00C5400F" w:rsidRDefault="00C5400F">
      <w:pPr>
        <w:widowControl/>
        <w:rPr>
          <w:rFonts w:ascii="Arial" w:eastAsia="Arial" w:hAnsi="Arial" w:cs="Arial"/>
          <w:b/>
          <w:sz w:val="22"/>
          <w:szCs w:val="22"/>
        </w:rPr>
      </w:pPr>
    </w:p>
    <w:p w14:paraId="00000057" w14:textId="77777777" w:rsidR="00C5400F" w:rsidRDefault="00AD1456">
      <w:pPr>
        <w:widowControl/>
        <w:rPr>
          <w:rFonts w:ascii="Arial" w:eastAsia="Arial" w:hAnsi="Arial" w:cs="Arial"/>
          <w:sz w:val="22"/>
          <w:szCs w:val="22"/>
        </w:rPr>
      </w:pPr>
      <w:r>
        <w:rPr>
          <w:rFonts w:ascii="Arial" w:eastAsia="Arial" w:hAnsi="Arial" w:cs="Arial"/>
          <w:b/>
          <w:sz w:val="22"/>
          <w:szCs w:val="22"/>
        </w:rPr>
        <w:t>7.</w:t>
      </w:r>
      <w:r>
        <w:rPr>
          <w:rFonts w:ascii="Arial" w:eastAsia="Arial" w:hAnsi="Arial" w:cs="Arial"/>
          <w:sz w:val="22"/>
          <w:szCs w:val="22"/>
        </w:rPr>
        <w:tab/>
      </w:r>
      <w:r>
        <w:rPr>
          <w:rFonts w:ascii="Arial" w:eastAsia="Arial" w:hAnsi="Arial" w:cs="Arial"/>
          <w:b/>
          <w:sz w:val="22"/>
          <w:szCs w:val="22"/>
        </w:rPr>
        <w:t>INSURANCE</w:t>
      </w:r>
      <w:r>
        <w:rPr>
          <w:rFonts w:ascii="Arial" w:eastAsia="Arial" w:hAnsi="Arial" w:cs="Arial"/>
          <w:sz w:val="22"/>
          <w:szCs w:val="22"/>
        </w:rPr>
        <w:t xml:space="preserve"> </w:t>
      </w:r>
    </w:p>
    <w:p w14:paraId="00000058" w14:textId="77777777" w:rsidR="00C5400F" w:rsidRDefault="00C5400F">
      <w:pPr>
        <w:widowControl/>
        <w:jc w:val="both"/>
        <w:rPr>
          <w:rFonts w:ascii="Arial" w:eastAsia="Arial" w:hAnsi="Arial" w:cs="Arial"/>
          <w:sz w:val="22"/>
          <w:szCs w:val="22"/>
        </w:rPr>
      </w:pPr>
    </w:p>
    <w:p w14:paraId="00000059" w14:textId="77777777" w:rsidR="00C5400F" w:rsidRDefault="00AD1456">
      <w:pPr>
        <w:widowControl/>
        <w:numPr>
          <w:ilvl w:val="0"/>
          <w:numId w:val="3"/>
        </w:numPr>
        <w:tabs>
          <w:tab w:val="left" w:pos="-1440"/>
        </w:tabs>
        <w:spacing w:after="80"/>
        <w:jc w:val="both"/>
        <w:rPr>
          <w:rFonts w:ascii="Arial" w:eastAsia="Arial" w:hAnsi="Arial" w:cs="Arial"/>
          <w:sz w:val="22"/>
          <w:szCs w:val="22"/>
        </w:rPr>
      </w:pPr>
      <w:r>
        <w:rPr>
          <w:rFonts w:ascii="Arial" w:eastAsia="Arial" w:hAnsi="Arial" w:cs="Arial"/>
          <w:sz w:val="22"/>
          <w:szCs w:val="22"/>
          <w:u w:val="single"/>
        </w:rPr>
        <w:t>Insurance</w:t>
      </w:r>
      <w:r>
        <w:rPr>
          <w:rFonts w:ascii="Arial" w:eastAsia="Arial" w:hAnsi="Arial" w:cs="Arial"/>
          <w:sz w:val="22"/>
          <w:szCs w:val="22"/>
        </w:rPr>
        <w:t>.  Each pa</w:t>
      </w:r>
      <w:r>
        <w:rPr>
          <w:rFonts w:ascii="Arial" w:eastAsia="Arial" w:hAnsi="Arial" w:cs="Arial"/>
          <w:sz w:val="22"/>
          <w:szCs w:val="22"/>
        </w:rPr>
        <w:t>rty shall, at its own expense during the currency of this Agreement, cause to be maintained:</w:t>
      </w:r>
    </w:p>
    <w:p w14:paraId="0000005A" w14:textId="77777777" w:rsidR="00C5400F" w:rsidRDefault="00AD1456">
      <w:pPr>
        <w:widowControl/>
        <w:tabs>
          <w:tab w:val="left" w:pos="-1440"/>
        </w:tabs>
        <w:spacing w:after="80"/>
        <w:ind w:left="2160" w:hanging="60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Comprehensive General Liability and policies of insurance in all respects, and with deductible levels or self-retention amounts supported by financial guaran</w:t>
      </w:r>
      <w:r>
        <w:rPr>
          <w:rFonts w:ascii="Arial" w:eastAsia="Arial" w:hAnsi="Arial" w:cs="Arial"/>
          <w:sz w:val="22"/>
          <w:szCs w:val="22"/>
        </w:rPr>
        <w:t>tees and each containing at least a $5,000,000.00 each occurrence limit of coverage.   In respect of the Comprehensive General Liability coverage, such coverage shall include (i) the other party as an additional insured, and (ii) a cross liability/severabi</w:t>
      </w:r>
      <w:r>
        <w:rPr>
          <w:rFonts w:ascii="Arial" w:eastAsia="Arial" w:hAnsi="Arial" w:cs="Arial"/>
          <w:sz w:val="22"/>
          <w:szCs w:val="22"/>
        </w:rPr>
        <w:t xml:space="preserve">lity of interest clause; and </w:t>
      </w:r>
    </w:p>
    <w:p w14:paraId="0000005B" w14:textId="77777777" w:rsidR="00C5400F" w:rsidRDefault="00AD1456">
      <w:pPr>
        <w:widowControl/>
        <w:tabs>
          <w:tab w:val="left" w:pos="-1440"/>
        </w:tabs>
        <w:ind w:left="2160" w:hanging="600"/>
        <w:jc w:val="both"/>
        <w:rPr>
          <w:rFonts w:ascii="Arial" w:eastAsia="Arial" w:hAnsi="Arial" w:cs="Arial"/>
          <w:sz w:val="22"/>
          <w:szCs w:val="22"/>
        </w:rPr>
      </w:pPr>
      <w:r>
        <w:rPr>
          <w:rFonts w:ascii="Arial" w:eastAsia="Arial" w:hAnsi="Arial" w:cs="Arial"/>
          <w:sz w:val="22"/>
          <w:szCs w:val="22"/>
        </w:rPr>
        <w:t xml:space="preserve"> (b)</w:t>
      </w:r>
      <w:r>
        <w:rPr>
          <w:rFonts w:ascii="Arial" w:eastAsia="Arial" w:hAnsi="Arial" w:cs="Arial"/>
          <w:sz w:val="22"/>
          <w:szCs w:val="22"/>
        </w:rPr>
        <w:tab/>
        <w:t>Professional Liability insurance containing at least $5,000,000.00 limit of coverage for all persons and services connected with this Agreement.</w:t>
      </w:r>
    </w:p>
    <w:p w14:paraId="0000005C" w14:textId="77777777" w:rsidR="00C5400F" w:rsidRDefault="00C5400F">
      <w:pPr>
        <w:widowControl/>
        <w:jc w:val="both"/>
        <w:rPr>
          <w:rFonts w:ascii="Arial" w:eastAsia="Arial" w:hAnsi="Arial" w:cs="Arial"/>
          <w:sz w:val="22"/>
          <w:szCs w:val="22"/>
        </w:rPr>
      </w:pPr>
    </w:p>
    <w:p w14:paraId="0000005D" w14:textId="77777777" w:rsidR="00C5400F" w:rsidRDefault="00AD1456">
      <w:pPr>
        <w:numPr>
          <w:ilvl w:val="0"/>
          <w:numId w:val="3"/>
        </w:numPr>
        <w:jc w:val="both"/>
        <w:rPr>
          <w:rFonts w:ascii="Arial" w:eastAsia="Arial" w:hAnsi="Arial" w:cs="Arial"/>
          <w:sz w:val="22"/>
          <w:szCs w:val="22"/>
        </w:rPr>
      </w:pPr>
      <w:r>
        <w:rPr>
          <w:rFonts w:ascii="Arial" w:eastAsia="Arial" w:hAnsi="Arial" w:cs="Arial"/>
          <w:sz w:val="22"/>
          <w:szCs w:val="22"/>
          <w:u w:val="single"/>
        </w:rPr>
        <w:t>Evidence of Insurance</w:t>
      </w:r>
      <w:r>
        <w:rPr>
          <w:rFonts w:ascii="Arial" w:eastAsia="Arial" w:hAnsi="Arial" w:cs="Arial"/>
          <w:sz w:val="22"/>
          <w:szCs w:val="22"/>
        </w:rPr>
        <w:t>.  Each party shall provide evidence of insurance cove</w:t>
      </w:r>
      <w:r>
        <w:rPr>
          <w:rFonts w:ascii="Arial" w:eastAsia="Arial" w:hAnsi="Arial" w:cs="Arial"/>
          <w:sz w:val="22"/>
          <w:szCs w:val="22"/>
        </w:rPr>
        <w:t>rage upon request of the other party.</w:t>
      </w:r>
    </w:p>
    <w:p w14:paraId="0000005E" w14:textId="77777777" w:rsidR="00C5400F" w:rsidRDefault="00C5400F">
      <w:pPr>
        <w:ind w:left="810"/>
        <w:jc w:val="both"/>
        <w:rPr>
          <w:rFonts w:ascii="Arial" w:eastAsia="Arial" w:hAnsi="Arial" w:cs="Arial"/>
          <w:sz w:val="22"/>
          <w:szCs w:val="22"/>
        </w:rPr>
      </w:pPr>
    </w:p>
    <w:p w14:paraId="0000005F" w14:textId="65F9CBBD" w:rsidR="00C5400F" w:rsidRDefault="00AD1456">
      <w:pPr>
        <w:widowControl/>
        <w:numPr>
          <w:ilvl w:val="0"/>
          <w:numId w:val="3"/>
        </w:numPr>
        <w:tabs>
          <w:tab w:val="left" w:pos="-1440"/>
        </w:tabs>
        <w:spacing w:after="80"/>
        <w:jc w:val="both"/>
        <w:rPr>
          <w:rFonts w:ascii="Arial" w:eastAsia="Arial" w:hAnsi="Arial" w:cs="Arial"/>
          <w:sz w:val="22"/>
          <w:szCs w:val="22"/>
        </w:rPr>
      </w:pPr>
      <w:r>
        <w:rPr>
          <w:rFonts w:ascii="Arial" w:eastAsia="Arial" w:hAnsi="Arial" w:cs="Arial"/>
          <w:sz w:val="22"/>
          <w:szCs w:val="22"/>
          <w:u w:val="single"/>
        </w:rPr>
        <w:t>Workers’ Compensation</w:t>
      </w:r>
      <w:r>
        <w:rPr>
          <w:rFonts w:ascii="Arial" w:eastAsia="Arial" w:hAnsi="Arial" w:cs="Arial"/>
          <w:sz w:val="22"/>
          <w:szCs w:val="22"/>
        </w:rPr>
        <w:t>. The University acknowledges that Students are not covered by the Practicum Centre’s workers’ compensation package.  Students, while fulfilling the unpaid Placement, have Workplace Safety and Ins</w:t>
      </w:r>
      <w:r>
        <w:rPr>
          <w:rFonts w:ascii="Arial" w:eastAsia="Arial" w:hAnsi="Arial" w:cs="Arial"/>
          <w:sz w:val="22"/>
          <w:szCs w:val="22"/>
        </w:rPr>
        <w:t>urance Board or private insurance coverage in the event of an inci</w:t>
      </w:r>
      <w:r w:rsidR="008C6B41">
        <w:rPr>
          <w:rFonts w:ascii="Arial" w:eastAsia="Arial" w:hAnsi="Arial" w:cs="Arial"/>
          <w:sz w:val="22"/>
          <w:szCs w:val="22"/>
        </w:rPr>
        <w:t xml:space="preserve">dent or injury. The Ministry of </w:t>
      </w:r>
      <w:r>
        <w:rPr>
          <w:rFonts w:ascii="Arial" w:eastAsia="Arial" w:hAnsi="Arial" w:cs="Arial"/>
          <w:sz w:val="22"/>
          <w:szCs w:val="22"/>
        </w:rPr>
        <w:t>Colle</w:t>
      </w:r>
      <w:bookmarkStart w:id="1" w:name="_GoBack"/>
      <w:bookmarkEnd w:id="1"/>
      <w:r>
        <w:rPr>
          <w:rFonts w:ascii="Arial" w:eastAsia="Arial" w:hAnsi="Arial" w:cs="Arial"/>
          <w:sz w:val="22"/>
          <w:szCs w:val="22"/>
        </w:rPr>
        <w:t>ges and Universities (Ontario) (the “</w:t>
      </w:r>
      <w:r>
        <w:rPr>
          <w:rFonts w:ascii="Arial" w:eastAsia="Arial" w:hAnsi="Arial" w:cs="Arial"/>
          <w:b/>
          <w:sz w:val="22"/>
          <w:szCs w:val="22"/>
        </w:rPr>
        <w:t>Ministry</w:t>
      </w:r>
      <w:r>
        <w:rPr>
          <w:rFonts w:ascii="Arial" w:eastAsia="Arial" w:hAnsi="Arial" w:cs="Arial"/>
          <w:sz w:val="22"/>
          <w:szCs w:val="22"/>
        </w:rPr>
        <w:t>”) through the Workplace Safety and Insurance Board (Ontario) (“</w:t>
      </w:r>
      <w:r>
        <w:rPr>
          <w:rFonts w:ascii="Arial" w:eastAsia="Arial" w:hAnsi="Arial" w:cs="Arial"/>
          <w:b/>
          <w:sz w:val="22"/>
          <w:szCs w:val="22"/>
        </w:rPr>
        <w:t>WSIB</w:t>
      </w:r>
      <w:r>
        <w:rPr>
          <w:rFonts w:ascii="Arial" w:eastAsia="Arial" w:hAnsi="Arial" w:cs="Arial"/>
          <w:sz w:val="22"/>
          <w:szCs w:val="22"/>
        </w:rPr>
        <w:t>”) or private insurance covers</w:t>
      </w:r>
      <w:r>
        <w:rPr>
          <w:rFonts w:ascii="Arial" w:eastAsia="Arial" w:hAnsi="Arial" w:cs="Arial"/>
          <w:sz w:val="22"/>
          <w:szCs w:val="22"/>
        </w:rPr>
        <w:t xml:space="preserve"> the cost of coverage for its Programs as identified at Schedule A hereto.  The University covers the cost of coverage for the non-Ministry funded programs as identified at Schedule A hereto.  Each party is responsible for accident reporting to the WSIB pr</w:t>
      </w:r>
      <w:r>
        <w:rPr>
          <w:rFonts w:ascii="Arial" w:eastAsia="Arial" w:hAnsi="Arial" w:cs="Arial"/>
          <w:sz w:val="22"/>
          <w:szCs w:val="22"/>
        </w:rPr>
        <w:t>omptly upon becoming aware of the accident.  Claims adjudication is undertaken by the WSIB. The University shall manage claims that may arise.</w:t>
      </w:r>
    </w:p>
    <w:p w14:paraId="00000060" w14:textId="77777777" w:rsidR="00C5400F" w:rsidRDefault="00AD1456">
      <w:pPr>
        <w:widowControl/>
        <w:rPr>
          <w:rFonts w:ascii="Arial" w:eastAsia="Arial" w:hAnsi="Arial" w:cs="Arial"/>
          <w:sz w:val="22"/>
          <w:szCs w:val="22"/>
        </w:rPr>
      </w:pPr>
      <w:r>
        <w:rPr>
          <w:rFonts w:ascii="Arial" w:eastAsia="Arial" w:hAnsi="Arial" w:cs="Arial"/>
          <w:sz w:val="22"/>
          <w:szCs w:val="22"/>
        </w:rPr>
        <w:t xml:space="preserve">  </w:t>
      </w:r>
    </w:p>
    <w:p w14:paraId="00000061" w14:textId="77777777" w:rsidR="00C5400F" w:rsidRDefault="00AD1456">
      <w:pPr>
        <w:widowControl/>
        <w:rPr>
          <w:rFonts w:ascii="Arial" w:eastAsia="Arial" w:hAnsi="Arial" w:cs="Arial"/>
          <w:sz w:val="22"/>
          <w:szCs w:val="22"/>
        </w:rPr>
      </w:pPr>
      <w:r>
        <w:rPr>
          <w:rFonts w:ascii="Arial" w:eastAsia="Arial" w:hAnsi="Arial" w:cs="Arial"/>
          <w:b/>
          <w:sz w:val="22"/>
          <w:szCs w:val="22"/>
        </w:rPr>
        <w:t>8.</w:t>
      </w:r>
      <w:r>
        <w:rPr>
          <w:rFonts w:ascii="Arial" w:eastAsia="Arial" w:hAnsi="Arial" w:cs="Arial"/>
          <w:b/>
          <w:sz w:val="22"/>
          <w:szCs w:val="22"/>
        </w:rPr>
        <w:tab/>
        <w:t>CONFIDENTIALITY</w:t>
      </w:r>
    </w:p>
    <w:p w14:paraId="00000062" w14:textId="77777777" w:rsidR="00C5400F" w:rsidRDefault="00C5400F">
      <w:pPr>
        <w:widowControl/>
        <w:rPr>
          <w:rFonts w:ascii="Arial" w:eastAsia="Arial" w:hAnsi="Arial" w:cs="Arial"/>
          <w:sz w:val="22"/>
          <w:szCs w:val="22"/>
        </w:rPr>
      </w:pPr>
    </w:p>
    <w:p w14:paraId="00000063" w14:textId="77777777" w:rsidR="00C5400F" w:rsidRDefault="00AD1456">
      <w:pPr>
        <w:widowControl/>
        <w:numPr>
          <w:ilvl w:val="0"/>
          <w:numId w:val="8"/>
        </w:numPr>
        <w:tabs>
          <w:tab w:val="left" w:pos="-1440"/>
        </w:tabs>
        <w:ind w:left="1440"/>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Confidential Information</w:t>
      </w:r>
      <w:r>
        <w:rPr>
          <w:rFonts w:ascii="Arial" w:eastAsia="Arial" w:hAnsi="Arial" w:cs="Arial"/>
          <w:sz w:val="22"/>
          <w:szCs w:val="22"/>
        </w:rPr>
        <w:t xml:space="preserve">” as used herein is deemed to be any information including but not limited to client identities, materials, records, memoranda, data and results received by the University as a result of any Placement but does not include any information, methodologies or </w:t>
      </w:r>
      <w:r>
        <w:rPr>
          <w:rFonts w:ascii="Arial" w:eastAsia="Arial" w:hAnsi="Arial" w:cs="Arial"/>
          <w:sz w:val="22"/>
          <w:szCs w:val="22"/>
        </w:rPr>
        <w:t>data:</w:t>
      </w:r>
    </w:p>
    <w:p w14:paraId="00000064" w14:textId="77777777" w:rsidR="00C5400F" w:rsidRDefault="00AD1456">
      <w:pPr>
        <w:widowControl/>
        <w:numPr>
          <w:ilvl w:val="0"/>
          <w:numId w:val="4"/>
        </w:numPr>
        <w:tabs>
          <w:tab w:val="left" w:pos="-1440"/>
        </w:tabs>
        <w:jc w:val="both"/>
        <w:rPr>
          <w:rFonts w:ascii="Arial" w:eastAsia="Arial" w:hAnsi="Arial" w:cs="Arial"/>
          <w:sz w:val="22"/>
          <w:szCs w:val="22"/>
        </w:rPr>
      </w:pPr>
      <w:r>
        <w:rPr>
          <w:rFonts w:ascii="Arial" w:eastAsia="Arial" w:hAnsi="Arial" w:cs="Arial"/>
          <w:sz w:val="22"/>
          <w:szCs w:val="22"/>
        </w:rPr>
        <w:t>which are now, or subsequently, in the public domain;</w:t>
      </w:r>
    </w:p>
    <w:p w14:paraId="00000065" w14:textId="77777777" w:rsidR="00C5400F" w:rsidRDefault="00AD1456">
      <w:pPr>
        <w:widowControl/>
        <w:numPr>
          <w:ilvl w:val="0"/>
          <w:numId w:val="4"/>
        </w:numPr>
        <w:tabs>
          <w:tab w:val="left" w:pos="-1440"/>
        </w:tabs>
        <w:jc w:val="both"/>
        <w:rPr>
          <w:rFonts w:ascii="Arial" w:eastAsia="Arial" w:hAnsi="Arial" w:cs="Arial"/>
          <w:sz w:val="22"/>
          <w:szCs w:val="22"/>
        </w:rPr>
      </w:pPr>
      <w:r>
        <w:rPr>
          <w:rFonts w:ascii="Arial" w:eastAsia="Arial" w:hAnsi="Arial" w:cs="Arial"/>
          <w:sz w:val="22"/>
          <w:szCs w:val="22"/>
        </w:rPr>
        <w:t>which are already in the lawful possession of a party prior to its receipt from the other party;</w:t>
      </w:r>
    </w:p>
    <w:p w14:paraId="00000066" w14:textId="77777777" w:rsidR="00C5400F" w:rsidRDefault="00AD1456">
      <w:pPr>
        <w:widowControl/>
        <w:numPr>
          <w:ilvl w:val="0"/>
          <w:numId w:val="4"/>
        </w:numPr>
        <w:tabs>
          <w:tab w:val="left" w:pos="-1440"/>
        </w:tabs>
        <w:jc w:val="both"/>
        <w:rPr>
          <w:rFonts w:ascii="Arial" w:eastAsia="Arial" w:hAnsi="Arial" w:cs="Arial"/>
          <w:sz w:val="22"/>
          <w:szCs w:val="22"/>
        </w:rPr>
      </w:pPr>
      <w:r>
        <w:rPr>
          <w:rFonts w:ascii="Arial" w:eastAsia="Arial" w:hAnsi="Arial" w:cs="Arial"/>
          <w:sz w:val="22"/>
          <w:szCs w:val="22"/>
        </w:rPr>
        <w:t>which are independently developed by a party;</w:t>
      </w:r>
    </w:p>
    <w:p w14:paraId="00000067" w14:textId="77777777" w:rsidR="00C5400F" w:rsidRDefault="00AD1456">
      <w:pPr>
        <w:widowControl/>
        <w:numPr>
          <w:ilvl w:val="0"/>
          <w:numId w:val="4"/>
        </w:numPr>
        <w:tabs>
          <w:tab w:val="left" w:pos="-1440"/>
        </w:tabs>
        <w:jc w:val="both"/>
        <w:rPr>
          <w:rFonts w:ascii="Arial" w:eastAsia="Arial" w:hAnsi="Arial" w:cs="Arial"/>
          <w:sz w:val="22"/>
          <w:szCs w:val="22"/>
        </w:rPr>
      </w:pPr>
      <w:r>
        <w:rPr>
          <w:rFonts w:ascii="Arial" w:eastAsia="Arial" w:hAnsi="Arial" w:cs="Arial"/>
          <w:sz w:val="22"/>
          <w:szCs w:val="22"/>
        </w:rPr>
        <w:t>which are lawfully obtained by a party from a third party;</w:t>
      </w:r>
    </w:p>
    <w:p w14:paraId="00000068" w14:textId="77777777" w:rsidR="00C5400F" w:rsidRDefault="00AD1456">
      <w:pPr>
        <w:widowControl/>
        <w:numPr>
          <w:ilvl w:val="0"/>
          <w:numId w:val="4"/>
        </w:numPr>
        <w:tabs>
          <w:tab w:val="left" w:pos="-1440"/>
        </w:tabs>
        <w:jc w:val="both"/>
        <w:rPr>
          <w:rFonts w:ascii="Arial" w:eastAsia="Arial" w:hAnsi="Arial" w:cs="Arial"/>
          <w:sz w:val="22"/>
          <w:szCs w:val="22"/>
        </w:rPr>
      </w:pPr>
      <w:r>
        <w:rPr>
          <w:rFonts w:ascii="Arial" w:eastAsia="Arial" w:hAnsi="Arial" w:cs="Arial"/>
          <w:sz w:val="22"/>
          <w:szCs w:val="22"/>
        </w:rPr>
        <w:t>which are disclosed by a party with the written permission of the other party; or</w:t>
      </w:r>
    </w:p>
    <w:p w14:paraId="00000069" w14:textId="77777777" w:rsidR="00C5400F" w:rsidRDefault="00AD1456">
      <w:pPr>
        <w:widowControl/>
        <w:numPr>
          <w:ilvl w:val="0"/>
          <w:numId w:val="4"/>
        </w:numPr>
        <w:tabs>
          <w:tab w:val="left" w:pos="-1440"/>
        </w:tabs>
        <w:jc w:val="both"/>
        <w:rPr>
          <w:rFonts w:ascii="Arial" w:eastAsia="Arial" w:hAnsi="Arial" w:cs="Arial"/>
          <w:sz w:val="22"/>
          <w:szCs w:val="22"/>
        </w:rPr>
      </w:pPr>
      <w:r>
        <w:rPr>
          <w:rFonts w:ascii="Arial" w:eastAsia="Arial" w:hAnsi="Arial" w:cs="Arial"/>
          <w:sz w:val="22"/>
          <w:szCs w:val="22"/>
        </w:rPr>
        <w:t>which are disclosed pursuant to a court order, legal compulsion or in accordance with legislation.</w:t>
      </w:r>
    </w:p>
    <w:p w14:paraId="0000006A" w14:textId="77777777" w:rsidR="00C5400F" w:rsidRDefault="00C5400F">
      <w:pPr>
        <w:widowControl/>
        <w:jc w:val="both"/>
        <w:rPr>
          <w:rFonts w:ascii="Arial" w:eastAsia="Arial" w:hAnsi="Arial" w:cs="Arial"/>
          <w:sz w:val="22"/>
          <w:szCs w:val="22"/>
        </w:rPr>
      </w:pPr>
    </w:p>
    <w:p w14:paraId="0000006B" w14:textId="77777777" w:rsidR="00C5400F" w:rsidRDefault="00AD1456">
      <w:pPr>
        <w:widowControl/>
        <w:numPr>
          <w:ilvl w:val="0"/>
          <w:numId w:val="8"/>
        </w:numPr>
        <w:tabs>
          <w:tab w:val="left" w:pos="-1440"/>
        </w:tabs>
        <w:ind w:left="1418"/>
        <w:jc w:val="both"/>
        <w:rPr>
          <w:rFonts w:ascii="Arial" w:eastAsia="Arial" w:hAnsi="Arial" w:cs="Arial"/>
          <w:sz w:val="22"/>
          <w:szCs w:val="22"/>
        </w:rPr>
      </w:pPr>
      <w:r>
        <w:rPr>
          <w:rFonts w:ascii="Arial" w:eastAsia="Arial" w:hAnsi="Arial" w:cs="Arial"/>
          <w:sz w:val="22"/>
          <w:szCs w:val="22"/>
          <w:u w:val="single"/>
        </w:rPr>
        <w:t>Strict Confiden</w:t>
      </w:r>
      <w:r>
        <w:rPr>
          <w:rFonts w:ascii="Arial" w:eastAsia="Arial" w:hAnsi="Arial" w:cs="Arial"/>
          <w:sz w:val="22"/>
          <w:szCs w:val="22"/>
          <w:u w:val="single"/>
        </w:rPr>
        <w:t>ce</w:t>
      </w:r>
      <w:r>
        <w:rPr>
          <w:rFonts w:ascii="Arial" w:eastAsia="Arial" w:hAnsi="Arial" w:cs="Arial"/>
          <w:sz w:val="22"/>
          <w:szCs w:val="22"/>
        </w:rPr>
        <w:t>.  The University shall maintain in strict confidence during the term of this Agreement, any extension of this Agreement and after the expiry or earlier termination of this Agreement, all Confidential Information of the Practicum Centre acquired by the U</w:t>
      </w:r>
      <w:r>
        <w:rPr>
          <w:rFonts w:ascii="Arial" w:eastAsia="Arial" w:hAnsi="Arial" w:cs="Arial"/>
          <w:sz w:val="22"/>
          <w:szCs w:val="22"/>
        </w:rPr>
        <w:t>niversity in the course of or incidental to the performance of this Agreement and not to disclose, make use of or otherwise deal with Confidential Information of the Practicum Centre without the express written permission of the Practicum Centre, except in</w:t>
      </w:r>
      <w:r>
        <w:rPr>
          <w:rFonts w:ascii="Arial" w:eastAsia="Arial" w:hAnsi="Arial" w:cs="Arial"/>
          <w:sz w:val="22"/>
          <w:szCs w:val="22"/>
        </w:rPr>
        <w:t xml:space="preserve"> the ordinary and proper performance of the University’s obligations pursuant to this Agreement.</w:t>
      </w:r>
    </w:p>
    <w:p w14:paraId="0000006C" w14:textId="77777777" w:rsidR="00C5400F" w:rsidRDefault="00C5400F">
      <w:pPr>
        <w:widowControl/>
        <w:jc w:val="both"/>
        <w:rPr>
          <w:rFonts w:ascii="Arial" w:eastAsia="Arial" w:hAnsi="Arial" w:cs="Arial"/>
          <w:sz w:val="22"/>
          <w:szCs w:val="22"/>
        </w:rPr>
      </w:pPr>
    </w:p>
    <w:p w14:paraId="0000006D" w14:textId="77777777" w:rsidR="00C5400F" w:rsidRDefault="00AD1456">
      <w:pPr>
        <w:widowControl/>
        <w:numPr>
          <w:ilvl w:val="0"/>
          <w:numId w:val="8"/>
        </w:numPr>
        <w:tabs>
          <w:tab w:val="left" w:pos="-1440"/>
        </w:tabs>
        <w:ind w:left="1440"/>
        <w:jc w:val="both"/>
        <w:rPr>
          <w:rFonts w:ascii="Arial" w:eastAsia="Arial" w:hAnsi="Arial" w:cs="Arial"/>
          <w:sz w:val="22"/>
          <w:szCs w:val="22"/>
        </w:rPr>
      </w:pPr>
      <w:r>
        <w:rPr>
          <w:rFonts w:ascii="Arial" w:eastAsia="Arial" w:hAnsi="Arial" w:cs="Arial"/>
          <w:sz w:val="22"/>
          <w:szCs w:val="22"/>
          <w:u w:val="single"/>
        </w:rPr>
        <w:t>Future Use</w:t>
      </w:r>
      <w:r>
        <w:rPr>
          <w:rFonts w:ascii="Arial" w:eastAsia="Arial" w:hAnsi="Arial" w:cs="Arial"/>
          <w:sz w:val="22"/>
          <w:szCs w:val="22"/>
        </w:rPr>
        <w:t>.  Except for personal information, nothing in this section prevents either party from making any future use of Confidential Information which is pu</w:t>
      </w:r>
      <w:r>
        <w:rPr>
          <w:rFonts w:ascii="Arial" w:eastAsia="Arial" w:hAnsi="Arial" w:cs="Arial"/>
          <w:sz w:val="22"/>
          <w:szCs w:val="22"/>
        </w:rPr>
        <w:t xml:space="preserve">blic or which becomes public, in a manner not in breach of this Agreement. </w:t>
      </w:r>
    </w:p>
    <w:p w14:paraId="0000006E" w14:textId="77777777" w:rsidR="00C5400F" w:rsidRDefault="00C5400F">
      <w:pPr>
        <w:widowControl/>
        <w:tabs>
          <w:tab w:val="left" w:pos="-1440"/>
        </w:tabs>
        <w:jc w:val="both"/>
        <w:rPr>
          <w:rFonts w:ascii="Arial" w:eastAsia="Arial" w:hAnsi="Arial" w:cs="Arial"/>
          <w:sz w:val="22"/>
          <w:szCs w:val="22"/>
          <w:u w:val="single"/>
        </w:rPr>
      </w:pPr>
    </w:p>
    <w:p w14:paraId="0000006F" w14:textId="77777777" w:rsidR="00C5400F" w:rsidRDefault="00AD1456">
      <w:pPr>
        <w:widowControl/>
        <w:numPr>
          <w:ilvl w:val="0"/>
          <w:numId w:val="8"/>
        </w:numPr>
        <w:tabs>
          <w:tab w:val="left" w:pos="-1440"/>
        </w:tabs>
        <w:ind w:left="1440"/>
        <w:jc w:val="both"/>
        <w:rPr>
          <w:rFonts w:ascii="Arial" w:eastAsia="Arial" w:hAnsi="Arial" w:cs="Arial"/>
          <w:sz w:val="22"/>
          <w:szCs w:val="22"/>
        </w:rPr>
      </w:pPr>
      <w:r>
        <w:rPr>
          <w:rFonts w:ascii="Arial" w:eastAsia="Arial" w:hAnsi="Arial" w:cs="Arial"/>
          <w:sz w:val="22"/>
          <w:szCs w:val="22"/>
          <w:u w:val="single"/>
        </w:rPr>
        <w:t>Privacy Protection</w:t>
      </w:r>
      <w:r>
        <w:rPr>
          <w:rFonts w:ascii="Arial" w:eastAsia="Arial" w:hAnsi="Arial" w:cs="Arial"/>
          <w:sz w:val="22"/>
          <w:szCs w:val="22"/>
        </w:rPr>
        <w:t>.  Notwithstanding any other term of this Agreement, each party recognizes and agrees that the other party may have independent obligations under freedom of info</w:t>
      </w:r>
      <w:r>
        <w:rPr>
          <w:rFonts w:ascii="Arial" w:eastAsia="Arial" w:hAnsi="Arial" w:cs="Arial"/>
          <w:sz w:val="22"/>
          <w:szCs w:val="22"/>
        </w:rPr>
        <w:t>rmation and privacy protection legislation and that nothing in this Agreement prohibits either party from complying with such obligations.</w:t>
      </w:r>
    </w:p>
    <w:p w14:paraId="00000070" w14:textId="77777777" w:rsidR="00C5400F" w:rsidRDefault="00C5400F">
      <w:pPr>
        <w:pBdr>
          <w:top w:val="nil"/>
          <w:left w:val="nil"/>
          <w:bottom w:val="nil"/>
          <w:right w:val="nil"/>
          <w:between w:val="nil"/>
        </w:pBdr>
        <w:ind w:left="720" w:hanging="720"/>
        <w:rPr>
          <w:rFonts w:ascii="Arial" w:eastAsia="Arial" w:hAnsi="Arial" w:cs="Arial"/>
          <w:color w:val="000000"/>
          <w:sz w:val="22"/>
          <w:szCs w:val="22"/>
        </w:rPr>
      </w:pPr>
    </w:p>
    <w:p w14:paraId="00000071" w14:textId="77777777" w:rsidR="00C5400F" w:rsidRDefault="00AD1456">
      <w:pPr>
        <w:widowControl/>
        <w:numPr>
          <w:ilvl w:val="0"/>
          <w:numId w:val="8"/>
        </w:numPr>
        <w:pBdr>
          <w:top w:val="nil"/>
          <w:left w:val="nil"/>
          <w:bottom w:val="nil"/>
          <w:right w:val="nil"/>
          <w:between w:val="nil"/>
        </w:pBdr>
        <w:tabs>
          <w:tab w:val="left" w:pos="-1440"/>
        </w:tabs>
        <w:ind w:left="1440"/>
        <w:jc w:val="both"/>
        <w:rPr>
          <w:rFonts w:ascii="Arial" w:eastAsia="Arial" w:hAnsi="Arial" w:cs="Arial"/>
          <w:color w:val="000000"/>
          <w:sz w:val="22"/>
          <w:szCs w:val="22"/>
        </w:rPr>
      </w:pPr>
      <w:r>
        <w:rPr>
          <w:rFonts w:ascii="Arial" w:eastAsia="Arial" w:hAnsi="Arial" w:cs="Arial"/>
          <w:color w:val="000000"/>
          <w:sz w:val="22"/>
          <w:szCs w:val="22"/>
          <w:u w:val="single"/>
        </w:rPr>
        <w:t>Intellectual Property</w:t>
      </w:r>
      <w:r>
        <w:rPr>
          <w:rFonts w:ascii="Arial" w:eastAsia="Arial" w:hAnsi="Arial" w:cs="Arial"/>
          <w:color w:val="000000"/>
          <w:sz w:val="22"/>
          <w:szCs w:val="22"/>
        </w:rPr>
        <w:t xml:space="preserve">.  All information, computer software, data, material, sketches, plans, designs, notes, documents, memoranda, specifications or other paper writing gathered, assembled, received or prepared by a Student during a </w:t>
      </w:r>
      <w:r>
        <w:rPr>
          <w:rFonts w:ascii="Arial" w:eastAsia="Arial" w:hAnsi="Arial" w:cs="Arial"/>
          <w:color w:val="000000"/>
          <w:sz w:val="22"/>
          <w:szCs w:val="22"/>
        </w:rPr>
        <w:lastRenderedPageBreak/>
        <w:t>Placement (the “</w:t>
      </w:r>
      <w:r>
        <w:rPr>
          <w:rFonts w:ascii="Arial" w:eastAsia="Arial" w:hAnsi="Arial" w:cs="Arial"/>
          <w:b/>
          <w:color w:val="000000"/>
          <w:sz w:val="22"/>
          <w:szCs w:val="22"/>
        </w:rPr>
        <w:t>Material</w:t>
      </w:r>
      <w:r>
        <w:rPr>
          <w:rFonts w:ascii="Arial" w:eastAsia="Arial" w:hAnsi="Arial" w:cs="Arial"/>
          <w:color w:val="000000"/>
          <w:sz w:val="22"/>
          <w:szCs w:val="22"/>
        </w:rPr>
        <w:t>”) is the sole property of the Practicum Centre, including any copyright and other intellectual property rights with respect to such Material.</w:t>
      </w:r>
    </w:p>
    <w:p w14:paraId="00000072" w14:textId="77777777" w:rsidR="00C5400F" w:rsidRDefault="00C5400F">
      <w:pPr>
        <w:widowControl/>
        <w:jc w:val="both"/>
        <w:rPr>
          <w:rFonts w:ascii="Arial" w:eastAsia="Arial" w:hAnsi="Arial" w:cs="Arial"/>
          <w:sz w:val="22"/>
          <w:szCs w:val="22"/>
        </w:rPr>
      </w:pPr>
    </w:p>
    <w:p w14:paraId="00000073" w14:textId="77777777" w:rsidR="00C5400F" w:rsidRDefault="00AD1456">
      <w:pPr>
        <w:widowControl/>
        <w:rPr>
          <w:rFonts w:ascii="Arial" w:eastAsia="Arial" w:hAnsi="Arial" w:cs="Arial"/>
          <w:sz w:val="22"/>
          <w:szCs w:val="22"/>
        </w:rPr>
      </w:pPr>
      <w:r>
        <w:rPr>
          <w:rFonts w:ascii="Arial" w:eastAsia="Arial" w:hAnsi="Arial" w:cs="Arial"/>
          <w:b/>
          <w:sz w:val="22"/>
          <w:szCs w:val="22"/>
        </w:rPr>
        <w:t>9.</w:t>
      </w:r>
      <w:r>
        <w:rPr>
          <w:rFonts w:ascii="Arial" w:eastAsia="Arial" w:hAnsi="Arial" w:cs="Arial"/>
          <w:b/>
          <w:sz w:val="22"/>
          <w:szCs w:val="22"/>
        </w:rPr>
        <w:tab/>
        <w:t>TERMINATION</w:t>
      </w:r>
    </w:p>
    <w:p w14:paraId="00000074" w14:textId="77777777" w:rsidR="00C5400F" w:rsidRDefault="00C5400F">
      <w:pPr>
        <w:widowControl/>
        <w:jc w:val="both"/>
        <w:rPr>
          <w:rFonts w:ascii="Arial" w:eastAsia="Arial" w:hAnsi="Arial" w:cs="Arial"/>
          <w:sz w:val="22"/>
          <w:szCs w:val="22"/>
        </w:rPr>
      </w:pPr>
    </w:p>
    <w:p w14:paraId="00000075" w14:textId="77777777" w:rsidR="00C5400F" w:rsidRDefault="00AD1456">
      <w:pPr>
        <w:widowControl/>
        <w:pBdr>
          <w:top w:val="nil"/>
          <w:left w:val="nil"/>
          <w:bottom w:val="nil"/>
          <w:right w:val="nil"/>
          <w:between w:val="nil"/>
        </w:pBdr>
        <w:tabs>
          <w:tab w:val="left" w:pos="-1440"/>
        </w:tabs>
        <w:spacing w:after="80"/>
        <w:ind w:left="1440" w:hanging="720"/>
        <w:jc w:val="both"/>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r>
      <w:r>
        <w:rPr>
          <w:rFonts w:ascii="Arial" w:eastAsia="Arial" w:hAnsi="Arial" w:cs="Arial"/>
          <w:color w:val="000000"/>
          <w:sz w:val="22"/>
          <w:szCs w:val="22"/>
          <w:u w:val="single"/>
        </w:rPr>
        <w:t>Termination</w:t>
      </w:r>
      <w:r>
        <w:rPr>
          <w:rFonts w:ascii="Arial" w:eastAsia="Arial" w:hAnsi="Arial" w:cs="Arial"/>
          <w:color w:val="000000"/>
          <w:sz w:val="22"/>
          <w:szCs w:val="22"/>
        </w:rPr>
        <w:t>.  Either party may terminate this Agreement:</w:t>
      </w:r>
    </w:p>
    <w:p w14:paraId="00000076" w14:textId="77777777" w:rsidR="00C5400F" w:rsidRDefault="00AD1456">
      <w:pPr>
        <w:tabs>
          <w:tab w:val="left" w:pos="1440"/>
        </w:tabs>
        <w:spacing w:after="80"/>
        <w:ind w:left="2160" w:hanging="7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if the other party is in breac</w:t>
      </w:r>
      <w:r>
        <w:rPr>
          <w:rFonts w:ascii="Arial" w:eastAsia="Arial" w:hAnsi="Arial" w:cs="Arial"/>
          <w:sz w:val="22"/>
          <w:szCs w:val="22"/>
        </w:rPr>
        <w:t>h of a material term or condition and such breach is not cured within thirty (30) days of receipt of written notice of such breach; or</w:t>
      </w:r>
    </w:p>
    <w:p w14:paraId="00000077" w14:textId="77777777" w:rsidR="00C5400F" w:rsidRDefault="00AD1456">
      <w:pPr>
        <w:tabs>
          <w:tab w:val="left" w:pos="1440"/>
        </w:tabs>
        <w:ind w:left="2160" w:hanging="7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at any time upon giving the other party ninety (90) days’ notice in writing.</w:t>
      </w:r>
    </w:p>
    <w:p w14:paraId="00000078" w14:textId="77777777" w:rsidR="00C5400F" w:rsidRDefault="00C5400F">
      <w:pPr>
        <w:tabs>
          <w:tab w:val="left" w:pos="720"/>
        </w:tabs>
        <w:ind w:left="720"/>
        <w:jc w:val="both"/>
        <w:rPr>
          <w:rFonts w:ascii="Arial" w:eastAsia="Arial" w:hAnsi="Arial" w:cs="Arial"/>
          <w:sz w:val="22"/>
          <w:szCs w:val="22"/>
        </w:rPr>
      </w:pPr>
    </w:p>
    <w:p w14:paraId="00000079" w14:textId="77777777" w:rsidR="00C5400F" w:rsidRDefault="00AD1456">
      <w:pPr>
        <w:tabs>
          <w:tab w:val="left" w:pos="720"/>
        </w:tabs>
        <w:ind w:left="1440" w:hanging="720"/>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r>
      <w:r>
        <w:rPr>
          <w:rFonts w:ascii="Arial" w:eastAsia="Arial" w:hAnsi="Arial" w:cs="Arial"/>
          <w:sz w:val="22"/>
          <w:szCs w:val="22"/>
          <w:u w:val="single"/>
        </w:rPr>
        <w:t>Continue Performance</w:t>
      </w:r>
      <w:r>
        <w:rPr>
          <w:rFonts w:ascii="Arial" w:eastAsia="Arial" w:hAnsi="Arial" w:cs="Arial"/>
          <w:sz w:val="22"/>
          <w:szCs w:val="22"/>
        </w:rPr>
        <w:t>.  Notwithstanding the expiry or earlier termination of this Agreement, except due to a breach of a material term or condition by the University as set out in subsection 9(1)(a) above, the Practicum Centre shall continue to perform its obligations under th</w:t>
      </w:r>
      <w:r>
        <w:rPr>
          <w:rFonts w:ascii="Arial" w:eastAsia="Arial" w:hAnsi="Arial" w:cs="Arial"/>
          <w:sz w:val="22"/>
          <w:szCs w:val="22"/>
        </w:rPr>
        <w:t>is Agreement to the extent necessary so that the Students may complete any current Placement.</w:t>
      </w:r>
    </w:p>
    <w:p w14:paraId="0000007A" w14:textId="77777777" w:rsidR="00C5400F" w:rsidRDefault="00C5400F">
      <w:pPr>
        <w:widowControl/>
        <w:rPr>
          <w:rFonts w:ascii="Arial" w:eastAsia="Arial" w:hAnsi="Arial" w:cs="Arial"/>
          <w:sz w:val="22"/>
          <w:szCs w:val="22"/>
        </w:rPr>
      </w:pPr>
    </w:p>
    <w:p w14:paraId="0000007B" w14:textId="77777777" w:rsidR="00C5400F" w:rsidRDefault="00AD1456">
      <w:pPr>
        <w:widowControl/>
        <w:tabs>
          <w:tab w:val="left" w:pos="-1440"/>
        </w:tabs>
        <w:spacing w:after="80"/>
        <w:ind w:left="1440" w:hanging="720"/>
        <w:jc w:val="both"/>
        <w:rPr>
          <w:rFonts w:ascii="Arial" w:eastAsia="Arial" w:hAnsi="Arial" w:cs="Arial"/>
          <w:sz w:val="22"/>
          <w:szCs w:val="22"/>
        </w:rPr>
      </w:pPr>
      <w:r>
        <w:rPr>
          <w:rFonts w:ascii="Arial" w:eastAsia="Arial" w:hAnsi="Arial" w:cs="Arial"/>
          <w:sz w:val="22"/>
          <w:szCs w:val="22"/>
        </w:rPr>
        <w:t xml:space="preserve">(3) </w:t>
      </w:r>
      <w:r>
        <w:rPr>
          <w:rFonts w:ascii="Arial" w:eastAsia="Arial" w:hAnsi="Arial" w:cs="Arial"/>
          <w:sz w:val="22"/>
          <w:szCs w:val="22"/>
        </w:rPr>
        <w:tab/>
      </w:r>
      <w:r>
        <w:rPr>
          <w:rFonts w:ascii="Arial" w:eastAsia="Arial" w:hAnsi="Arial" w:cs="Arial"/>
          <w:sz w:val="22"/>
          <w:szCs w:val="22"/>
          <w:u w:val="single"/>
        </w:rPr>
        <w:t>Additional Termination Rights</w:t>
      </w:r>
      <w:r>
        <w:rPr>
          <w:rFonts w:ascii="Arial" w:eastAsia="Arial" w:hAnsi="Arial" w:cs="Arial"/>
          <w:sz w:val="22"/>
          <w:szCs w:val="22"/>
        </w:rPr>
        <w:t>.  The Practicum Centre shall, in addition to any other rights it may have and after consulting with the University, have the r</w:t>
      </w:r>
      <w:r>
        <w:rPr>
          <w:rFonts w:ascii="Arial" w:eastAsia="Arial" w:hAnsi="Arial" w:cs="Arial"/>
          <w:sz w:val="22"/>
          <w:szCs w:val="22"/>
        </w:rPr>
        <w:t>ight to terminate this Agreement and/or the Placement of any Student:</w:t>
      </w:r>
    </w:p>
    <w:p w14:paraId="0000007C" w14:textId="77777777" w:rsidR="00C5400F" w:rsidRDefault="00AD1456">
      <w:pPr>
        <w:widowControl/>
        <w:pBdr>
          <w:top w:val="nil"/>
          <w:left w:val="nil"/>
          <w:bottom w:val="nil"/>
          <w:right w:val="nil"/>
          <w:between w:val="nil"/>
        </w:pBdr>
        <w:tabs>
          <w:tab w:val="left" w:pos="-1440"/>
        </w:tabs>
        <w:spacing w:after="80"/>
        <w:ind w:left="2160" w:hanging="720"/>
        <w:jc w:val="both"/>
        <w:rPr>
          <w:rFonts w:ascii="Arial" w:eastAsia="Arial" w:hAnsi="Arial" w:cs="Arial"/>
          <w:color w:val="000000"/>
          <w:sz w:val="22"/>
          <w:szCs w:val="22"/>
        </w:rPr>
      </w:pPr>
      <w:r>
        <w:rPr>
          <w:rFonts w:ascii="Arial" w:eastAsia="Arial" w:hAnsi="Arial" w:cs="Arial"/>
          <w:color w:val="000000"/>
          <w:sz w:val="22"/>
          <w:szCs w:val="22"/>
        </w:rPr>
        <w:t>(a)</w:t>
      </w:r>
      <w:r>
        <w:rPr>
          <w:rFonts w:ascii="Arial" w:eastAsia="Arial" w:hAnsi="Arial" w:cs="Arial"/>
          <w:color w:val="000000"/>
          <w:sz w:val="22"/>
          <w:szCs w:val="22"/>
        </w:rPr>
        <w:tab/>
        <w:t>if, in the sole discretion of the supervisor or his/her designate, a Student’s Placement performance is unacceptable, with the result that community service and/or client care is com</w:t>
      </w:r>
      <w:r>
        <w:rPr>
          <w:rFonts w:ascii="Arial" w:eastAsia="Arial" w:hAnsi="Arial" w:cs="Arial"/>
          <w:color w:val="000000"/>
          <w:sz w:val="22"/>
          <w:szCs w:val="22"/>
        </w:rPr>
        <w:t>promised; or</w:t>
      </w:r>
    </w:p>
    <w:p w14:paraId="0000007D" w14:textId="77777777" w:rsidR="00C5400F" w:rsidRDefault="00AD1456">
      <w:pPr>
        <w:ind w:left="2160" w:hanging="720"/>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in the event of circumstances beyond the control of the Practicum Centre, such as a community disaster, labour disruption, fire or other situation where such circumstances would interfere with the Practicum Centre’s obligations under this </w:t>
      </w:r>
      <w:r>
        <w:rPr>
          <w:rFonts w:ascii="Arial" w:eastAsia="Arial" w:hAnsi="Arial" w:cs="Arial"/>
          <w:sz w:val="22"/>
          <w:szCs w:val="22"/>
        </w:rPr>
        <w:t>Agreement. Once such circumstances have ended, the Practicum Centre shall permit the Student affected by the interruption to return as soon as possible to complete the Placement.</w:t>
      </w:r>
    </w:p>
    <w:p w14:paraId="0000007E" w14:textId="77777777" w:rsidR="00C5400F" w:rsidRDefault="00C5400F">
      <w:pPr>
        <w:jc w:val="both"/>
        <w:rPr>
          <w:rFonts w:ascii="Arial" w:eastAsia="Arial" w:hAnsi="Arial" w:cs="Arial"/>
          <w:sz w:val="22"/>
          <w:szCs w:val="22"/>
        </w:rPr>
      </w:pPr>
    </w:p>
    <w:p w14:paraId="0000007F" w14:textId="77777777" w:rsidR="00C5400F" w:rsidRDefault="00AD1456">
      <w:pPr>
        <w:widowControl/>
        <w:rPr>
          <w:rFonts w:ascii="Arial" w:eastAsia="Arial" w:hAnsi="Arial" w:cs="Arial"/>
          <w:sz w:val="22"/>
          <w:szCs w:val="22"/>
        </w:rPr>
      </w:pPr>
      <w:r>
        <w:rPr>
          <w:rFonts w:ascii="Arial" w:eastAsia="Arial" w:hAnsi="Arial" w:cs="Arial"/>
          <w:b/>
          <w:sz w:val="22"/>
          <w:szCs w:val="22"/>
        </w:rPr>
        <w:t>10.</w:t>
      </w:r>
      <w:r>
        <w:rPr>
          <w:rFonts w:ascii="Arial" w:eastAsia="Arial" w:hAnsi="Arial" w:cs="Arial"/>
          <w:b/>
          <w:sz w:val="22"/>
          <w:szCs w:val="22"/>
        </w:rPr>
        <w:tab/>
        <w:t>NOTICE</w:t>
      </w:r>
    </w:p>
    <w:p w14:paraId="00000080" w14:textId="77777777" w:rsidR="00C5400F" w:rsidRDefault="00C5400F">
      <w:pPr>
        <w:widowControl/>
        <w:rPr>
          <w:rFonts w:ascii="Arial" w:eastAsia="Arial" w:hAnsi="Arial" w:cs="Arial"/>
          <w:sz w:val="22"/>
          <w:szCs w:val="22"/>
        </w:rPr>
      </w:pPr>
    </w:p>
    <w:p w14:paraId="00000081" w14:textId="77777777" w:rsidR="00C5400F" w:rsidRDefault="00AD1456">
      <w:pPr>
        <w:ind w:left="709"/>
        <w:jc w:val="both"/>
        <w:rPr>
          <w:rFonts w:ascii="Arial" w:eastAsia="Arial" w:hAnsi="Arial" w:cs="Arial"/>
          <w:sz w:val="22"/>
          <w:szCs w:val="22"/>
        </w:rPr>
      </w:pPr>
      <w:r>
        <w:rPr>
          <w:rFonts w:ascii="Arial" w:eastAsia="Arial" w:hAnsi="Arial" w:cs="Arial"/>
          <w:sz w:val="22"/>
          <w:szCs w:val="22"/>
        </w:rPr>
        <w:t>The parties shall deliver any notice herein required or permitted under this Agreement personally, by registered mail or by fax to the parties at the addresses listed in this section.  Any notice sent by registered mail is deemed given on the fifth (5</w:t>
      </w:r>
      <w:r>
        <w:rPr>
          <w:rFonts w:ascii="Arial" w:eastAsia="Arial" w:hAnsi="Arial" w:cs="Arial"/>
          <w:sz w:val="22"/>
          <w:szCs w:val="22"/>
          <w:vertAlign w:val="superscript"/>
        </w:rPr>
        <w:t>th</w:t>
      </w:r>
      <w:r>
        <w:rPr>
          <w:rFonts w:ascii="Arial" w:eastAsia="Arial" w:hAnsi="Arial" w:cs="Arial"/>
          <w:sz w:val="22"/>
          <w:szCs w:val="22"/>
        </w:rPr>
        <w:t>) d</w:t>
      </w:r>
      <w:r>
        <w:rPr>
          <w:rFonts w:ascii="Arial" w:eastAsia="Arial" w:hAnsi="Arial" w:cs="Arial"/>
          <w:sz w:val="22"/>
          <w:szCs w:val="22"/>
        </w:rPr>
        <w:t>ay after the day of mailing.  Any notice sent by fax is deemed given on the day it is sent, provided that the receiving party receives the notice before 4:00 p.m. on a business day, failing which receipt is deemed on the next business day.  If the party gi</w:t>
      </w:r>
      <w:r>
        <w:rPr>
          <w:rFonts w:ascii="Arial" w:eastAsia="Arial" w:hAnsi="Arial" w:cs="Arial"/>
          <w:sz w:val="22"/>
          <w:szCs w:val="22"/>
        </w:rPr>
        <w:t>ving any notice, demand or other communication knows or ought reasonably to know of any difficulties with the postal system which might affect the delivery of mail, any such communication is not to be mailed but given by personal delivery or by facsimile.</w:t>
      </w:r>
    </w:p>
    <w:p w14:paraId="00000082" w14:textId="77777777" w:rsidR="00C5400F" w:rsidRDefault="00C5400F">
      <w:pPr>
        <w:widowControl/>
        <w:rPr>
          <w:rFonts w:ascii="Arial" w:eastAsia="Arial" w:hAnsi="Arial" w:cs="Arial"/>
          <w:sz w:val="22"/>
          <w:szCs w:val="22"/>
        </w:rPr>
      </w:pPr>
    </w:p>
    <w:p w14:paraId="00000083" w14:textId="77777777" w:rsidR="00C5400F" w:rsidRDefault="00AD1456">
      <w:pPr>
        <w:widowControl/>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In the case of the Practicum Centre to:</w:t>
      </w:r>
    </w:p>
    <w:p w14:paraId="00000084" w14:textId="77777777" w:rsidR="00C5400F" w:rsidRDefault="00AD1456">
      <w:pPr>
        <w:widowControl/>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[NAME</w:t>
      </w:r>
    </w:p>
    <w:p w14:paraId="00000085" w14:textId="77777777" w:rsidR="00C5400F" w:rsidRDefault="00AD1456">
      <w:pPr>
        <w:widowControl/>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ADDRESS]</w:t>
      </w:r>
    </w:p>
    <w:p w14:paraId="00000086" w14:textId="77777777" w:rsidR="00C5400F" w:rsidRDefault="00C5400F">
      <w:pPr>
        <w:widowControl/>
        <w:rPr>
          <w:rFonts w:ascii="Arial" w:eastAsia="Arial" w:hAnsi="Arial" w:cs="Arial"/>
          <w:sz w:val="22"/>
          <w:szCs w:val="22"/>
        </w:rPr>
      </w:pPr>
    </w:p>
    <w:tbl>
      <w:tblPr>
        <w:tblStyle w:val="a"/>
        <w:tblW w:w="6372" w:type="dxa"/>
        <w:tblInd w:w="2694" w:type="dxa"/>
        <w:tblLayout w:type="fixed"/>
        <w:tblLook w:val="0000" w:firstRow="0" w:lastRow="0" w:firstColumn="0" w:lastColumn="0" w:noHBand="0" w:noVBand="0"/>
      </w:tblPr>
      <w:tblGrid>
        <w:gridCol w:w="2268"/>
        <w:gridCol w:w="4104"/>
      </w:tblGrid>
      <w:tr w:rsidR="00C5400F" w14:paraId="464F85CF" w14:textId="77777777">
        <w:tc>
          <w:tcPr>
            <w:tcW w:w="2268" w:type="dxa"/>
          </w:tcPr>
          <w:p w14:paraId="00000087" w14:textId="77777777" w:rsidR="00C5400F" w:rsidRDefault="00AD1456">
            <w:pPr>
              <w:widowControl/>
              <w:ind w:left="27"/>
              <w:rPr>
                <w:rFonts w:ascii="Arial" w:eastAsia="Arial" w:hAnsi="Arial" w:cs="Arial"/>
                <w:sz w:val="22"/>
                <w:szCs w:val="22"/>
              </w:rPr>
            </w:pPr>
            <w:r>
              <w:rPr>
                <w:rFonts w:ascii="Arial" w:eastAsia="Arial" w:hAnsi="Arial" w:cs="Arial"/>
                <w:sz w:val="22"/>
                <w:szCs w:val="22"/>
              </w:rPr>
              <w:t xml:space="preserve">Attention: </w:t>
            </w:r>
          </w:p>
        </w:tc>
        <w:tc>
          <w:tcPr>
            <w:tcW w:w="4104" w:type="dxa"/>
          </w:tcPr>
          <w:p w14:paraId="00000088" w14:textId="77777777" w:rsidR="00C5400F" w:rsidRDefault="00AD1456">
            <w:pPr>
              <w:widowControl/>
              <w:rPr>
                <w:rFonts w:ascii="Arial" w:eastAsia="Arial" w:hAnsi="Arial" w:cs="Arial"/>
                <w:sz w:val="22"/>
                <w:szCs w:val="22"/>
              </w:rPr>
            </w:pPr>
            <w:r>
              <w:rPr>
                <w:rFonts w:ascii="Arial" w:eastAsia="Arial" w:hAnsi="Arial" w:cs="Arial"/>
                <w:sz w:val="22"/>
                <w:szCs w:val="22"/>
              </w:rPr>
              <w:t>[title]</w:t>
            </w:r>
          </w:p>
        </w:tc>
      </w:tr>
      <w:tr w:rsidR="00C5400F" w14:paraId="73CD2C5D" w14:textId="77777777">
        <w:tc>
          <w:tcPr>
            <w:tcW w:w="2268" w:type="dxa"/>
          </w:tcPr>
          <w:p w14:paraId="00000089" w14:textId="77777777" w:rsidR="00C5400F" w:rsidRDefault="00AD1456">
            <w:pPr>
              <w:widowControl/>
              <w:ind w:left="27"/>
              <w:rPr>
                <w:rFonts w:ascii="Arial" w:eastAsia="Arial" w:hAnsi="Arial" w:cs="Arial"/>
                <w:sz w:val="22"/>
                <w:szCs w:val="22"/>
              </w:rPr>
            </w:pPr>
            <w:r>
              <w:rPr>
                <w:rFonts w:ascii="Arial" w:eastAsia="Arial" w:hAnsi="Arial" w:cs="Arial"/>
                <w:sz w:val="22"/>
                <w:szCs w:val="22"/>
              </w:rPr>
              <w:t>Facsimile:</w:t>
            </w:r>
            <w:r>
              <w:rPr>
                <w:rFonts w:ascii="Arial" w:eastAsia="Arial" w:hAnsi="Arial" w:cs="Arial"/>
                <w:sz w:val="22"/>
                <w:szCs w:val="22"/>
              </w:rPr>
              <w:tab/>
            </w:r>
          </w:p>
          <w:p w14:paraId="0000008A" w14:textId="77777777" w:rsidR="00C5400F" w:rsidRDefault="00C5400F">
            <w:pPr>
              <w:widowControl/>
              <w:ind w:left="27"/>
              <w:rPr>
                <w:rFonts w:ascii="Arial" w:eastAsia="Arial" w:hAnsi="Arial" w:cs="Arial"/>
                <w:sz w:val="22"/>
                <w:szCs w:val="22"/>
              </w:rPr>
            </w:pPr>
          </w:p>
        </w:tc>
        <w:tc>
          <w:tcPr>
            <w:tcW w:w="4104" w:type="dxa"/>
          </w:tcPr>
          <w:p w14:paraId="0000008B" w14:textId="77777777" w:rsidR="00C5400F" w:rsidRDefault="00C5400F">
            <w:pPr>
              <w:widowControl/>
              <w:rPr>
                <w:rFonts w:ascii="Arial" w:eastAsia="Arial" w:hAnsi="Arial" w:cs="Arial"/>
                <w:sz w:val="22"/>
                <w:szCs w:val="22"/>
              </w:rPr>
            </w:pPr>
          </w:p>
        </w:tc>
      </w:tr>
    </w:tbl>
    <w:p w14:paraId="0000008C" w14:textId="77777777" w:rsidR="00C5400F" w:rsidRDefault="00AD1456">
      <w:pPr>
        <w:widowControl/>
        <w:spacing w:after="60"/>
        <w:rPr>
          <w:rFonts w:ascii="Arial" w:eastAsia="Arial" w:hAnsi="Arial" w:cs="Arial"/>
          <w:sz w:val="22"/>
          <w:szCs w:val="22"/>
        </w:rPr>
      </w:pPr>
      <w:r>
        <w:rPr>
          <w:rFonts w:ascii="Arial" w:eastAsia="Arial" w:hAnsi="Arial" w:cs="Arial"/>
          <w:sz w:val="22"/>
          <w:szCs w:val="22"/>
        </w:rPr>
        <w:lastRenderedPageBreak/>
        <w:tab/>
      </w:r>
      <w:r>
        <w:rPr>
          <w:rFonts w:ascii="Arial" w:eastAsia="Arial" w:hAnsi="Arial" w:cs="Arial"/>
          <w:sz w:val="22"/>
          <w:szCs w:val="22"/>
        </w:rPr>
        <w:tab/>
        <w:t>In the case of the University to:</w:t>
      </w:r>
    </w:p>
    <w:p w14:paraId="0000008D" w14:textId="77777777" w:rsidR="00C5400F" w:rsidRDefault="00AD1456">
      <w:pPr>
        <w:widowControl/>
        <w:ind w:firstLine="2880"/>
        <w:rPr>
          <w:rFonts w:ascii="Arial" w:eastAsia="Arial" w:hAnsi="Arial" w:cs="Arial"/>
          <w:sz w:val="22"/>
          <w:szCs w:val="22"/>
        </w:rPr>
      </w:pPr>
      <w:r>
        <w:rPr>
          <w:rFonts w:ascii="Arial" w:eastAsia="Arial" w:hAnsi="Arial" w:cs="Arial"/>
          <w:sz w:val="22"/>
          <w:szCs w:val="22"/>
        </w:rPr>
        <w:t>Ryerson University</w:t>
      </w:r>
    </w:p>
    <w:p w14:paraId="0000008E" w14:textId="77777777" w:rsidR="00C5400F" w:rsidRDefault="00AD1456">
      <w:pPr>
        <w:widowControl/>
        <w:ind w:firstLine="2880"/>
        <w:rPr>
          <w:rFonts w:ascii="Arial" w:eastAsia="Arial" w:hAnsi="Arial" w:cs="Arial"/>
          <w:sz w:val="22"/>
          <w:szCs w:val="22"/>
        </w:rPr>
      </w:pPr>
      <w:r>
        <w:rPr>
          <w:rFonts w:ascii="Arial" w:eastAsia="Arial" w:hAnsi="Arial" w:cs="Arial"/>
          <w:sz w:val="22"/>
          <w:szCs w:val="22"/>
        </w:rPr>
        <w:t>350 Victoria Street</w:t>
      </w:r>
    </w:p>
    <w:p w14:paraId="0000008F" w14:textId="77777777" w:rsidR="00C5400F" w:rsidRDefault="00AD1456">
      <w:pPr>
        <w:widowControl/>
        <w:ind w:firstLine="2880"/>
        <w:rPr>
          <w:rFonts w:ascii="Arial" w:eastAsia="Arial" w:hAnsi="Arial" w:cs="Arial"/>
          <w:sz w:val="22"/>
          <w:szCs w:val="22"/>
        </w:rPr>
      </w:pPr>
      <w:r>
        <w:rPr>
          <w:rFonts w:ascii="Arial" w:eastAsia="Arial" w:hAnsi="Arial" w:cs="Arial"/>
          <w:sz w:val="22"/>
          <w:szCs w:val="22"/>
        </w:rPr>
        <w:t>Toronto, ON M5B 2K3</w:t>
      </w:r>
    </w:p>
    <w:p w14:paraId="00000090" w14:textId="77777777" w:rsidR="00C5400F" w:rsidRDefault="00C5400F">
      <w:pPr>
        <w:widowControl/>
        <w:ind w:firstLine="2880"/>
        <w:rPr>
          <w:rFonts w:ascii="Arial" w:eastAsia="Arial" w:hAnsi="Arial" w:cs="Arial"/>
          <w:sz w:val="22"/>
          <w:szCs w:val="22"/>
        </w:rPr>
      </w:pPr>
    </w:p>
    <w:tbl>
      <w:tblPr>
        <w:tblStyle w:val="a0"/>
        <w:tblW w:w="6174" w:type="dxa"/>
        <w:tblInd w:w="2835" w:type="dxa"/>
        <w:tblLayout w:type="fixed"/>
        <w:tblLook w:val="0000" w:firstRow="0" w:lastRow="0" w:firstColumn="0" w:lastColumn="0" w:noHBand="0" w:noVBand="0"/>
      </w:tblPr>
      <w:tblGrid>
        <w:gridCol w:w="2070"/>
        <w:gridCol w:w="4104"/>
      </w:tblGrid>
      <w:tr w:rsidR="00C5400F" w14:paraId="212BE7A5" w14:textId="77777777">
        <w:tc>
          <w:tcPr>
            <w:tcW w:w="2070" w:type="dxa"/>
          </w:tcPr>
          <w:p w14:paraId="00000091" w14:textId="77777777" w:rsidR="00C5400F" w:rsidRDefault="00AD1456">
            <w:pPr>
              <w:widowControl/>
              <w:ind w:hanging="35"/>
              <w:rPr>
                <w:rFonts w:ascii="Arial" w:eastAsia="Arial" w:hAnsi="Arial" w:cs="Arial"/>
                <w:sz w:val="22"/>
                <w:szCs w:val="22"/>
              </w:rPr>
            </w:pPr>
            <w:r>
              <w:rPr>
                <w:rFonts w:ascii="Arial" w:eastAsia="Arial" w:hAnsi="Arial" w:cs="Arial"/>
                <w:sz w:val="22"/>
                <w:szCs w:val="22"/>
              </w:rPr>
              <w:t xml:space="preserve">Attention: </w:t>
            </w:r>
          </w:p>
        </w:tc>
        <w:tc>
          <w:tcPr>
            <w:tcW w:w="4104" w:type="dxa"/>
          </w:tcPr>
          <w:p w14:paraId="00000092" w14:textId="77777777" w:rsidR="00C5400F" w:rsidRDefault="00AD1456">
            <w:pPr>
              <w:widowControl/>
              <w:rPr>
                <w:rFonts w:ascii="Arial" w:eastAsia="Arial" w:hAnsi="Arial" w:cs="Arial"/>
                <w:sz w:val="22"/>
                <w:szCs w:val="22"/>
              </w:rPr>
            </w:pPr>
            <w:r>
              <w:rPr>
                <w:rFonts w:ascii="Arial" w:eastAsia="Arial" w:hAnsi="Arial" w:cs="Arial"/>
                <w:sz w:val="22"/>
                <w:szCs w:val="22"/>
              </w:rPr>
              <w:t>General Counsel</w:t>
            </w:r>
          </w:p>
        </w:tc>
      </w:tr>
      <w:tr w:rsidR="00C5400F" w14:paraId="2C626229" w14:textId="77777777">
        <w:tc>
          <w:tcPr>
            <w:tcW w:w="2070" w:type="dxa"/>
          </w:tcPr>
          <w:p w14:paraId="00000093" w14:textId="77777777" w:rsidR="00C5400F" w:rsidRDefault="00AD1456">
            <w:pPr>
              <w:widowControl/>
              <w:ind w:hanging="35"/>
              <w:rPr>
                <w:rFonts w:ascii="Arial" w:eastAsia="Arial" w:hAnsi="Arial" w:cs="Arial"/>
                <w:sz w:val="22"/>
                <w:szCs w:val="22"/>
              </w:rPr>
            </w:pPr>
            <w:r>
              <w:rPr>
                <w:rFonts w:ascii="Arial" w:eastAsia="Arial" w:hAnsi="Arial" w:cs="Arial"/>
                <w:sz w:val="22"/>
                <w:szCs w:val="22"/>
              </w:rPr>
              <w:t>Facsimile:</w:t>
            </w:r>
            <w:r>
              <w:rPr>
                <w:rFonts w:ascii="Arial" w:eastAsia="Arial" w:hAnsi="Arial" w:cs="Arial"/>
                <w:sz w:val="22"/>
                <w:szCs w:val="22"/>
              </w:rPr>
              <w:tab/>
            </w:r>
          </w:p>
        </w:tc>
        <w:tc>
          <w:tcPr>
            <w:tcW w:w="4104" w:type="dxa"/>
          </w:tcPr>
          <w:p w14:paraId="00000094" w14:textId="77777777" w:rsidR="00C5400F" w:rsidRDefault="00AD1456">
            <w:pPr>
              <w:widowControl/>
              <w:rPr>
                <w:rFonts w:ascii="Arial" w:eastAsia="Arial" w:hAnsi="Arial" w:cs="Arial"/>
                <w:sz w:val="22"/>
                <w:szCs w:val="22"/>
              </w:rPr>
            </w:pPr>
            <w:r>
              <w:rPr>
                <w:rFonts w:ascii="Arial" w:eastAsia="Arial" w:hAnsi="Arial" w:cs="Arial"/>
                <w:sz w:val="22"/>
                <w:szCs w:val="22"/>
              </w:rPr>
              <w:t>416-598-5951</w:t>
            </w:r>
          </w:p>
        </w:tc>
      </w:tr>
    </w:tbl>
    <w:p w14:paraId="00000095" w14:textId="77777777" w:rsidR="00C5400F" w:rsidRDefault="00C5400F">
      <w:pPr>
        <w:widowControl/>
        <w:rPr>
          <w:rFonts w:ascii="Arial" w:eastAsia="Arial" w:hAnsi="Arial" w:cs="Arial"/>
          <w:sz w:val="22"/>
          <w:szCs w:val="22"/>
        </w:rPr>
      </w:pPr>
    </w:p>
    <w:p w14:paraId="00000096" w14:textId="77777777" w:rsidR="00C5400F" w:rsidRDefault="00AD1456">
      <w:pPr>
        <w:widowControl/>
        <w:pBdr>
          <w:top w:val="nil"/>
          <w:left w:val="nil"/>
          <w:bottom w:val="nil"/>
          <w:right w:val="nil"/>
          <w:between w:val="nil"/>
        </w:pBdr>
        <w:tabs>
          <w:tab w:val="center" w:pos="4320"/>
          <w:tab w:val="right" w:pos="8640"/>
        </w:tabs>
        <w:rPr>
          <w:rFonts w:ascii="Arial" w:eastAsia="Arial" w:hAnsi="Arial" w:cs="Arial"/>
          <w:b/>
          <w:color w:val="000000"/>
          <w:sz w:val="22"/>
          <w:szCs w:val="22"/>
        </w:rPr>
      </w:pPr>
      <w:r>
        <w:rPr>
          <w:rFonts w:ascii="Arial" w:eastAsia="Arial" w:hAnsi="Arial" w:cs="Arial"/>
          <w:b/>
          <w:color w:val="000000"/>
          <w:sz w:val="22"/>
          <w:szCs w:val="22"/>
        </w:rPr>
        <w:t>11.</w:t>
      </w:r>
      <w:r>
        <w:rPr>
          <w:rFonts w:ascii="Arial" w:eastAsia="Arial" w:hAnsi="Arial" w:cs="Arial"/>
          <w:color w:val="000000"/>
          <w:sz w:val="22"/>
          <w:szCs w:val="22"/>
        </w:rPr>
        <w:tab/>
      </w:r>
      <w:r>
        <w:rPr>
          <w:rFonts w:ascii="Arial" w:eastAsia="Arial" w:hAnsi="Arial" w:cs="Arial"/>
          <w:b/>
          <w:color w:val="000000"/>
          <w:sz w:val="22"/>
          <w:szCs w:val="22"/>
        </w:rPr>
        <w:t>MISCELLANEOUS</w:t>
      </w:r>
    </w:p>
    <w:p w14:paraId="00000097" w14:textId="77777777" w:rsidR="00C5400F" w:rsidRDefault="00C5400F">
      <w:pPr>
        <w:widowControl/>
        <w:ind w:left="1980"/>
        <w:jc w:val="both"/>
        <w:rPr>
          <w:rFonts w:ascii="Arial" w:eastAsia="Arial" w:hAnsi="Arial" w:cs="Arial"/>
          <w:sz w:val="22"/>
          <w:szCs w:val="22"/>
        </w:rPr>
      </w:pPr>
    </w:p>
    <w:p w14:paraId="00000098" w14:textId="77777777" w:rsidR="00C5400F" w:rsidRDefault="00AD1456">
      <w:pPr>
        <w:widowControl/>
        <w:numPr>
          <w:ilvl w:val="2"/>
          <w:numId w:val="4"/>
        </w:numPr>
        <w:ind w:left="1440" w:hanging="720"/>
        <w:jc w:val="both"/>
        <w:rPr>
          <w:rFonts w:ascii="Arial" w:eastAsia="Arial" w:hAnsi="Arial" w:cs="Arial"/>
          <w:sz w:val="22"/>
          <w:szCs w:val="22"/>
        </w:rPr>
      </w:pPr>
      <w:r>
        <w:rPr>
          <w:rFonts w:ascii="Arial" w:eastAsia="Arial" w:hAnsi="Arial" w:cs="Arial"/>
          <w:sz w:val="22"/>
          <w:szCs w:val="22"/>
          <w:u w:val="single"/>
        </w:rPr>
        <w:t>Entire Agreement</w:t>
      </w:r>
      <w:r>
        <w:rPr>
          <w:rFonts w:ascii="Arial" w:eastAsia="Arial" w:hAnsi="Arial" w:cs="Arial"/>
          <w:sz w:val="22"/>
          <w:szCs w:val="22"/>
        </w:rPr>
        <w:t>.   This Agreement (including the schedules and exhibits referred to herein, which are hereby incorporated by reference) constitutes the entire agreement between the parties with respect to the subject matter hereof and supersedes all prior agreements, und</w:t>
      </w:r>
      <w:r>
        <w:rPr>
          <w:rFonts w:ascii="Arial" w:eastAsia="Arial" w:hAnsi="Arial" w:cs="Arial"/>
          <w:sz w:val="22"/>
          <w:szCs w:val="22"/>
        </w:rPr>
        <w:t>erstandings and negotiations, both written and oral, between the parties with respect to the subject matter of this Agreement. Neither this Agreement nor any provision hereof is intended to confer upon any person other than the parties hereto any rights or</w:t>
      </w:r>
      <w:r>
        <w:rPr>
          <w:rFonts w:ascii="Arial" w:eastAsia="Arial" w:hAnsi="Arial" w:cs="Arial"/>
          <w:sz w:val="22"/>
          <w:szCs w:val="22"/>
        </w:rPr>
        <w:t xml:space="preserve"> remedies hereunder.</w:t>
      </w:r>
    </w:p>
    <w:p w14:paraId="00000099" w14:textId="77777777" w:rsidR="00C5400F" w:rsidRDefault="00C5400F">
      <w:pPr>
        <w:widowControl/>
        <w:ind w:left="720"/>
        <w:jc w:val="both"/>
        <w:rPr>
          <w:rFonts w:ascii="Arial" w:eastAsia="Arial" w:hAnsi="Arial" w:cs="Arial"/>
          <w:sz w:val="22"/>
          <w:szCs w:val="22"/>
        </w:rPr>
      </w:pPr>
    </w:p>
    <w:p w14:paraId="0000009A" w14:textId="77777777" w:rsidR="00C5400F" w:rsidRDefault="00AD1456">
      <w:pPr>
        <w:widowControl/>
        <w:numPr>
          <w:ilvl w:val="2"/>
          <w:numId w:val="4"/>
        </w:numPr>
        <w:ind w:left="1440" w:hanging="720"/>
        <w:jc w:val="both"/>
        <w:rPr>
          <w:rFonts w:ascii="Arial" w:eastAsia="Arial" w:hAnsi="Arial" w:cs="Arial"/>
          <w:sz w:val="22"/>
          <w:szCs w:val="22"/>
        </w:rPr>
      </w:pPr>
      <w:r>
        <w:rPr>
          <w:rFonts w:ascii="Arial" w:eastAsia="Arial" w:hAnsi="Arial" w:cs="Arial"/>
          <w:sz w:val="22"/>
          <w:szCs w:val="22"/>
          <w:u w:val="single"/>
        </w:rPr>
        <w:t>Relationship Between the Parties</w:t>
      </w:r>
      <w:r>
        <w:rPr>
          <w:rFonts w:ascii="Arial" w:eastAsia="Arial" w:hAnsi="Arial" w:cs="Arial"/>
          <w:sz w:val="22"/>
          <w:szCs w:val="22"/>
        </w:rPr>
        <w:t xml:space="preserve">.  Neither party is considered in any way an employee, representative or agent of the other and each party acts as an independent contractor.  Neither party creates or may create any obligation, either </w:t>
      </w:r>
      <w:r>
        <w:rPr>
          <w:rFonts w:ascii="Arial" w:eastAsia="Arial" w:hAnsi="Arial" w:cs="Arial"/>
          <w:sz w:val="22"/>
          <w:szCs w:val="22"/>
        </w:rPr>
        <w:t xml:space="preserve">express or implied, on behalf of the other, except as expressly authorized by this Agreement. </w:t>
      </w:r>
    </w:p>
    <w:p w14:paraId="0000009B" w14:textId="77777777" w:rsidR="00C5400F" w:rsidRDefault="00C5400F">
      <w:pPr>
        <w:widowControl/>
        <w:jc w:val="both"/>
        <w:rPr>
          <w:rFonts w:ascii="Arial" w:eastAsia="Arial" w:hAnsi="Arial" w:cs="Arial"/>
          <w:sz w:val="22"/>
          <w:szCs w:val="22"/>
          <w:u w:val="single"/>
        </w:rPr>
      </w:pPr>
    </w:p>
    <w:p w14:paraId="0000009C" w14:textId="77777777" w:rsidR="00C5400F" w:rsidRDefault="00AD1456">
      <w:pPr>
        <w:widowControl/>
        <w:numPr>
          <w:ilvl w:val="2"/>
          <w:numId w:val="4"/>
        </w:numPr>
        <w:ind w:left="1440" w:hanging="720"/>
        <w:jc w:val="both"/>
        <w:rPr>
          <w:rFonts w:ascii="Arial" w:eastAsia="Arial" w:hAnsi="Arial" w:cs="Arial"/>
          <w:sz w:val="22"/>
          <w:szCs w:val="22"/>
        </w:rPr>
      </w:pPr>
      <w:r>
        <w:rPr>
          <w:rFonts w:ascii="Arial" w:eastAsia="Arial" w:hAnsi="Arial" w:cs="Arial"/>
          <w:sz w:val="22"/>
          <w:szCs w:val="22"/>
          <w:u w:val="single"/>
        </w:rPr>
        <w:t>Performance Standards</w:t>
      </w:r>
      <w:r>
        <w:rPr>
          <w:rFonts w:ascii="Arial" w:eastAsia="Arial" w:hAnsi="Arial" w:cs="Arial"/>
          <w:sz w:val="22"/>
          <w:szCs w:val="22"/>
        </w:rPr>
        <w:t>.  Each party shall perform its respective obligations under this Agreement:</w:t>
      </w:r>
    </w:p>
    <w:p w14:paraId="0000009D" w14:textId="77777777" w:rsidR="00C5400F" w:rsidRDefault="00AD1456">
      <w:pPr>
        <w:widowControl/>
        <w:numPr>
          <w:ilvl w:val="3"/>
          <w:numId w:val="5"/>
        </w:numPr>
        <w:tabs>
          <w:tab w:val="left" w:pos="-1440"/>
        </w:tabs>
        <w:spacing w:after="80"/>
        <w:ind w:left="2160" w:hanging="720"/>
        <w:jc w:val="both"/>
        <w:rPr>
          <w:rFonts w:ascii="Arial" w:eastAsia="Arial" w:hAnsi="Arial" w:cs="Arial"/>
          <w:sz w:val="22"/>
          <w:szCs w:val="22"/>
        </w:rPr>
      </w:pPr>
      <w:r>
        <w:rPr>
          <w:rFonts w:ascii="Arial" w:eastAsia="Arial" w:hAnsi="Arial" w:cs="Arial"/>
          <w:sz w:val="22"/>
          <w:szCs w:val="22"/>
        </w:rPr>
        <w:t>in an appropriate and competent manner in accordance with the provisions of this Agreement; and</w:t>
      </w:r>
    </w:p>
    <w:p w14:paraId="0000009E" w14:textId="77777777" w:rsidR="00C5400F" w:rsidRDefault="00AD1456">
      <w:pPr>
        <w:widowControl/>
        <w:numPr>
          <w:ilvl w:val="3"/>
          <w:numId w:val="5"/>
        </w:numPr>
        <w:tabs>
          <w:tab w:val="left" w:pos="-1440"/>
        </w:tabs>
        <w:ind w:left="2160" w:hanging="720"/>
        <w:jc w:val="both"/>
        <w:rPr>
          <w:rFonts w:ascii="Arial" w:eastAsia="Arial" w:hAnsi="Arial" w:cs="Arial"/>
          <w:sz w:val="22"/>
          <w:szCs w:val="22"/>
        </w:rPr>
      </w:pPr>
      <w:r>
        <w:rPr>
          <w:rFonts w:ascii="Arial" w:eastAsia="Arial" w:hAnsi="Arial" w:cs="Arial"/>
          <w:sz w:val="22"/>
          <w:szCs w:val="22"/>
        </w:rPr>
        <w:t>in accordance with all applicable laws, statutes, by-laws, regulations, orders, standards and guidelines of all municipal, provincial and federal authorities ha</w:t>
      </w:r>
      <w:r>
        <w:rPr>
          <w:rFonts w:ascii="Arial" w:eastAsia="Arial" w:hAnsi="Arial" w:cs="Arial"/>
          <w:sz w:val="22"/>
          <w:szCs w:val="22"/>
        </w:rPr>
        <w:t xml:space="preserve">ving jurisdiction. </w:t>
      </w:r>
    </w:p>
    <w:p w14:paraId="0000009F" w14:textId="77777777" w:rsidR="00C5400F" w:rsidRDefault="00C5400F">
      <w:pPr>
        <w:widowControl/>
        <w:tabs>
          <w:tab w:val="left" w:pos="-1440"/>
        </w:tabs>
        <w:ind w:left="1440"/>
        <w:jc w:val="both"/>
        <w:rPr>
          <w:rFonts w:ascii="Arial" w:eastAsia="Arial" w:hAnsi="Arial" w:cs="Arial"/>
          <w:sz w:val="22"/>
          <w:szCs w:val="22"/>
        </w:rPr>
      </w:pPr>
    </w:p>
    <w:p w14:paraId="000000A0" w14:textId="77777777" w:rsidR="00C5400F" w:rsidRDefault="00AD1456">
      <w:pPr>
        <w:widowControl/>
        <w:numPr>
          <w:ilvl w:val="2"/>
          <w:numId w:val="4"/>
        </w:numPr>
        <w:tabs>
          <w:tab w:val="left" w:pos="-1440"/>
        </w:tabs>
        <w:ind w:left="1440" w:hanging="720"/>
        <w:jc w:val="both"/>
        <w:rPr>
          <w:rFonts w:ascii="Arial" w:eastAsia="Arial" w:hAnsi="Arial" w:cs="Arial"/>
          <w:sz w:val="22"/>
          <w:szCs w:val="22"/>
        </w:rPr>
      </w:pPr>
      <w:r>
        <w:rPr>
          <w:rFonts w:ascii="Arial" w:eastAsia="Arial" w:hAnsi="Arial" w:cs="Arial"/>
          <w:sz w:val="22"/>
          <w:szCs w:val="22"/>
          <w:u w:val="single"/>
        </w:rPr>
        <w:t>Interpretation</w:t>
      </w:r>
      <w:r>
        <w:rPr>
          <w:rFonts w:ascii="Arial" w:eastAsia="Arial" w:hAnsi="Arial" w:cs="Arial"/>
          <w:sz w:val="22"/>
          <w:szCs w:val="22"/>
        </w:rPr>
        <w:t>.  Words importing the masculine gender include the feminine and neuter, and words importing the feminine gender include the masculine and neuter, and the singular number includes the plural and the plural number includes</w:t>
      </w:r>
      <w:r>
        <w:rPr>
          <w:rFonts w:ascii="Arial" w:eastAsia="Arial" w:hAnsi="Arial" w:cs="Arial"/>
          <w:sz w:val="22"/>
          <w:szCs w:val="22"/>
        </w:rPr>
        <w:t xml:space="preserve"> the singular, where the context so requires. </w:t>
      </w:r>
    </w:p>
    <w:p w14:paraId="000000A1" w14:textId="77777777" w:rsidR="00C5400F" w:rsidRDefault="00C5400F">
      <w:pPr>
        <w:widowControl/>
        <w:jc w:val="both"/>
        <w:rPr>
          <w:rFonts w:ascii="Arial" w:eastAsia="Arial" w:hAnsi="Arial" w:cs="Arial"/>
          <w:sz w:val="22"/>
          <w:szCs w:val="22"/>
        </w:rPr>
      </w:pPr>
    </w:p>
    <w:p w14:paraId="000000A2" w14:textId="77777777" w:rsidR="00C5400F" w:rsidRDefault="00AD1456">
      <w:pPr>
        <w:widowControl/>
        <w:numPr>
          <w:ilvl w:val="2"/>
          <w:numId w:val="4"/>
        </w:numPr>
        <w:ind w:left="1440" w:hanging="720"/>
        <w:jc w:val="both"/>
        <w:rPr>
          <w:rFonts w:ascii="Arial" w:eastAsia="Arial" w:hAnsi="Arial" w:cs="Arial"/>
          <w:sz w:val="22"/>
          <w:szCs w:val="22"/>
        </w:rPr>
      </w:pPr>
      <w:r>
        <w:rPr>
          <w:rFonts w:ascii="Arial" w:eastAsia="Arial" w:hAnsi="Arial" w:cs="Arial"/>
          <w:sz w:val="22"/>
          <w:szCs w:val="22"/>
          <w:u w:val="single"/>
        </w:rPr>
        <w:t>Invalidity</w:t>
      </w:r>
      <w:r>
        <w:rPr>
          <w:rFonts w:ascii="Arial" w:eastAsia="Arial" w:hAnsi="Arial" w:cs="Arial"/>
          <w:sz w:val="22"/>
          <w:szCs w:val="22"/>
        </w:rPr>
        <w:t>.  If one or more of the phrases, sentences clauses, paragraphs, sections or subsections contained in this Agreement is declared invalid by the final and unappealable order, decree or judgment of an</w:t>
      </w:r>
      <w:r>
        <w:rPr>
          <w:rFonts w:ascii="Arial" w:eastAsia="Arial" w:hAnsi="Arial" w:cs="Arial"/>
          <w:sz w:val="22"/>
          <w:szCs w:val="22"/>
        </w:rPr>
        <w:t xml:space="preserve">y court of competent jurisdiction, the parties will construe this Agreement as if such phrase(s), sentence(s), clause(s), section(s), or subsection(s) had not been inserted. </w:t>
      </w:r>
    </w:p>
    <w:p w14:paraId="000000A3" w14:textId="77777777" w:rsidR="00C5400F" w:rsidRDefault="00C5400F">
      <w:pPr>
        <w:widowControl/>
        <w:jc w:val="both"/>
        <w:rPr>
          <w:rFonts w:ascii="Arial" w:eastAsia="Arial" w:hAnsi="Arial" w:cs="Arial"/>
          <w:sz w:val="22"/>
          <w:szCs w:val="22"/>
        </w:rPr>
      </w:pPr>
    </w:p>
    <w:p w14:paraId="000000A4" w14:textId="77777777" w:rsidR="00C5400F" w:rsidRDefault="00AD1456">
      <w:pPr>
        <w:widowControl/>
        <w:numPr>
          <w:ilvl w:val="2"/>
          <w:numId w:val="4"/>
        </w:numPr>
        <w:ind w:left="1440" w:hanging="720"/>
        <w:jc w:val="both"/>
        <w:rPr>
          <w:rFonts w:ascii="Arial" w:eastAsia="Arial" w:hAnsi="Arial" w:cs="Arial"/>
          <w:sz w:val="22"/>
          <w:szCs w:val="22"/>
        </w:rPr>
      </w:pPr>
      <w:r>
        <w:rPr>
          <w:rFonts w:ascii="Arial" w:eastAsia="Arial" w:hAnsi="Arial" w:cs="Arial"/>
          <w:sz w:val="22"/>
          <w:szCs w:val="22"/>
          <w:u w:val="single"/>
        </w:rPr>
        <w:t>Amendments</w:t>
      </w:r>
      <w:r>
        <w:rPr>
          <w:rFonts w:ascii="Arial" w:eastAsia="Arial" w:hAnsi="Arial" w:cs="Arial"/>
          <w:sz w:val="22"/>
          <w:szCs w:val="22"/>
        </w:rPr>
        <w:t>.  This Agreement may be changed only by a written amendment signed by</w:t>
      </w:r>
      <w:r>
        <w:rPr>
          <w:rFonts w:ascii="Arial" w:eastAsia="Arial" w:hAnsi="Arial" w:cs="Arial"/>
          <w:sz w:val="22"/>
          <w:szCs w:val="22"/>
        </w:rPr>
        <w:t xml:space="preserve"> authorized representatives of both parties, or by a court order pursuant to subsection 11(5) above.</w:t>
      </w:r>
    </w:p>
    <w:p w14:paraId="000000A5" w14:textId="77777777" w:rsidR="00C5400F" w:rsidRDefault="00C5400F">
      <w:pPr>
        <w:widowControl/>
        <w:jc w:val="both"/>
        <w:rPr>
          <w:rFonts w:ascii="Arial" w:eastAsia="Arial" w:hAnsi="Arial" w:cs="Arial"/>
          <w:sz w:val="22"/>
          <w:szCs w:val="22"/>
        </w:rPr>
      </w:pPr>
    </w:p>
    <w:p w14:paraId="000000A6" w14:textId="77777777" w:rsidR="00C5400F" w:rsidRDefault="00AD1456">
      <w:pPr>
        <w:widowControl/>
        <w:numPr>
          <w:ilvl w:val="2"/>
          <w:numId w:val="4"/>
        </w:numPr>
        <w:ind w:left="1440" w:hanging="720"/>
        <w:jc w:val="both"/>
        <w:rPr>
          <w:rFonts w:ascii="Arial" w:eastAsia="Arial" w:hAnsi="Arial" w:cs="Arial"/>
          <w:sz w:val="22"/>
          <w:szCs w:val="22"/>
        </w:rPr>
      </w:pPr>
      <w:r>
        <w:rPr>
          <w:rFonts w:ascii="Arial" w:eastAsia="Arial" w:hAnsi="Arial" w:cs="Arial"/>
          <w:sz w:val="22"/>
          <w:szCs w:val="22"/>
          <w:u w:val="single"/>
        </w:rPr>
        <w:t>Survival</w:t>
      </w:r>
      <w:r>
        <w:rPr>
          <w:rFonts w:ascii="Arial" w:eastAsia="Arial" w:hAnsi="Arial" w:cs="Arial"/>
          <w:sz w:val="22"/>
          <w:szCs w:val="22"/>
        </w:rPr>
        <w:t xml:space="preserve">.  At the expiry or earlier termination of this Agreement, all the rights and obligations of the parties under this Agreement terminate, save and </w:t>
      </w:r>
      <w:r>
        <w:rPr>
          <w:rFonts w:ascii="Arial" w:eastAsia="Arial" w:hAnsi="Arial" w:cs="Arial"/>
          <w:sz w:val="22"/>
          <w:szCs w:val="22"/>
        </w:rPr>
        <w:t xml:space="preserve">except for </w:t>
      </w:r>
      <w:r>
        <w:rPr>
          <w:rFonts w:ascii="Arial" w:eastAsia="Arial" w:hAnsi="Arial" w:cs="Arial"/>
          <w:sz w:val="22"/>
          <w:szCs w:val="22"/>
        </w:rPr>
        <w:lastRenderedPageBreak/>
        <w:t>sections 6 and 8 and subsections 9(2) and 9(3)(b) or provisions which, by their nature, remain in effect beyond expiry or termination.</w:t>
      </w:r>
    </w:p>
    <w:p w14:paraId="000000A7" w14:textId="77777777" w:rsidR="00C5400F" w:rsidRDefault="00C5400F">
      <w:pPr>
        <w:widowControl/>
        <w:jc w:val="both"/>
        <w:rPr>
          <w:rFonts w:ascii="Arial" w:eastAsia="Arial" w:hAnsi="Arial" w:cs="Arial"/>
          <w:sz w:val="22"/>
          <w:szCs w:val="22"/>
        </w:rPr>
      </w:pPr>
    </w:p>
    <w:p w14:paraId="000000A8" w14:textId="77777777" w:rsidR="00C5400F" w:rsidRDefault="00AD1456">
      <w:pPr>
        <w:widowControl/>
        <w:numPr>
          <w:ilvl w:val="2"/>
          <w:numId w:val="4"/>
        </w:numPr>
        <w:ind w:left="1440" w:hanging="720"/>
        <w:jc w:val="both"/>
        <w:rPr>
          <w:rFonts w:ascii="Arial" w:eastAsia="Arial" w:hAnsi="Arial" w:cs="Arial"/>
          <w:sz w:val="22"/>
          <w:szCs w:val="22"/>
        </w:rPr>
      </w:pPr>
      <w:r>
        <w:rPr>
          <w:rFonts w:ascii="Arial" w:eastAsia="Arial" w:hAnsi="Arial" w:cs="Arial"/>
          <w:sz w:val="22"/>
          <w:szCs w:val="22"/>
          <w:u w:val="single"/>
        </w:rPr>
        <w:t>Further Assurances</w:t>
      </w:r>
      <w:r>
        <w:rPr>
          <w:rFonts w:ascii="Arial" w:eastAsia="Arial" w:hAnsi="Arial" w:cs="Arial"/>
          <w:sz w:val="22"/>
          <w:szCs w:val="22"/>
        </w:rPr>
        <w:t>.  Each party shall from time to time execute and deliver all such further documents and do</w:t>
      </w:r>
      <w:r>
        <w:rPr>
          <w:rFonts w:ascii="Arial" w:eastAsia="Arial" w:hAnsi="Arial" w:cs="Arial"/>
          <w:sz w:val="22"/>
          <w:szCs w:val="22"/>
        </w:rPr>
        <w:t xml:space="preserve"> all acts and things as the other party may reasonably require to carry out effectively or better evidence or perfect the full intent and meaning of this Agreement.</w:t>
      </w:r>
    </w:p>
    <w:p w14:paraId="000000A9" w14:textId="77777777" w:rsidR="00C5400F" w:rsidRDefault="00C5400F">
      <w:pPr>
        <w:widowControl/>
        <w:jc w:val="both"/>
        <w:rPr>
          <w:rFonts w:ascii="Arial" w:eastAsia="Arial" w:hAnsi="Arial" w:cs="Arial"/>
          <w:sz w:val="22"/>
          <w:szCs w:val="22"/>
        </w:rPr>
      </w:pPr>
    </w:p>
    <w:p w14:paraId="000000AA" w14:textId="77777777" w:rsidR="00C5400F" w:rsidRDefault="00AD1456">
      <w:pPr>
        <w:widowControl/>
        <w:numPr>
          <w:ilvl w:val="2"/>
          <w:numId w:val="4"/>
        </w:numPr>
        <w:ind w:left="1440" w:hanging="720"/>
        <w:jc w:val="both"/>
        <w:rPr>
          <w:rFonts w:ascii="Arial" w:eastAsia="Arial" w:hAnsi="Arial" w:cs="Arial"/>
          <w:sz w:val="22"/>
          <w:szCs w:val="22"/>
        </w:rPr>
      </w:pPr>
      <w:r>
        <w:rPr>
          <w:rFonts w:ascii="Arial" w:eastAsia="Arial" w:hAnsi="Arial" w:cs="Arial"/>
          <w:sz w:val="22"/>
          <w:szCs w:val="22"/>
          <w:u w:val="single"/>
        </w:rPr>
        <w:t>No Assignment</w:t>
      </w:r>
      <w:r>
        <w:rPr>
          <w:rFonts w:ascii="Arial" w:eastAsia="Arial" w:hAnsi="Arial" w:cs="Arial"/>
          <w:sz w:val="22"/>
          <w:szCs w:val="22"/>
        </w:rPr>
        <w:t xml:space="preserve">.   Neither party shall assign this Agreement or any interest herein without </w:t>
      </w:r>
      <w:r>
        <w:rPr>
          <w:rFonts w:ascii="Arial" w:eastAsia="Arial" w:hAnsi="Arial" w:cs="Arial"/>
          <w:sz w:val="22"/>
          <w:szCs w:val="22"/>
        </w:rPr>
        <w:t xml:space="preserve">the prior written consent of the other party. </w:t>
      </w:r>
    </w:p>
    <w:p w14:paraId="000000AB" w14:textId="77777777" w:rsidR="00C5400F" w:rsidRDefault="00C5400F">
      <w:pPr>
        <w:widowControl/>
        <w:ind w:left="720"/>
        <w:jc w:val="both"/>
        <w:rPr>
          <w:rFonts w:ascii="Arial" w:eastAsia="Arial" w:hAnsi="Arial" w:cs="Arial"/>
          <w:sz w:val="22"/>
          <w:szCs w:val="22"/>
        </w:rPr>
      </w:pPr>
    </w:p>
    <w:p w14:paraId="000000AC" w14:textId="77777777" w:rsidR="00C5400F" w:rsidRDefault="00AD1456">
      <w:pPr>
        <w:widowControl/>
        <w:numPr>
          <w:ilvl w:val="2"/>
          <w:numId w:val="4"/>
        </w:numPr>
        <w:ind w:left="1440" w:hanging="720"/>
        <w:jc w:val="both"/>
        <w:rPr>
          <w:rFonts w:ascii="Arial" w:eastAsia="Arial" w:hAnsi="Arial" w:cs="Arial"/>
          <w:sz w:val="22"/>
          <w:szCs w:val="22"/>
        </w:rPr>
      </w:pPr>
      <w:r>
        <w:rPr>
          <w:rFonts w:ascii="Arial" w:eastAsia="Arial" w:hAnsi="Arial" w:cs="Arial"/>
          <w:sz w:val="22"/>
          <w:szCs w:val="22"/>
          <w:u w:val="single"/>
        </w:rPr>
        <w:t>Governing Law</w:t>
      </w:r>
      <w:r>
        <w:rPr>
          <w:rFonts w:ascii="Arial" w:eastAsia="Arial" w:hAnsi="Arial" w:cs="Arial"/>
          <w:sz w:val="22"/>
          <w:szCs w:val="22"/>
        </w:rPr>
        <w:t>.  This Agreement is governed by and construed in accordance with the laws of the Province of Ontario and the parties irrevocably attorn to the exclusive jurisdiction of courts of that province and all courts competent to hear appeals therefrom.</w:t>
      </w:r>
    </w:p>
    <w:p w14:paraId="000000AD" w14:textId="77777777" w:rsidR="00C5400F" w:rsidRDefault="00C5400F">
      <w:pPr>
        <w:widowControl/>
        <w:ind w:left="1440"/>
        <w:jc w:val="both"/>
        <w:rPr>
          <w:rFonts w:ascii="Arial" w:eastAsia="Arial" w:hAnsi="Arial" w:cs="Arial"/>
          <w:sz w:val="22"/>
          <w:szCs w:val="22"/>
        </w:rPr>
      </w:pPr>
    </w:p>
    <w:p w14:paraId="000000AE" w14:textId="77777777" w:rsidR="00C5400F" w:rsidRDefault="00AD1456">
      <w:pPr>
        <w:widowControl/>
        <w:numPr>
          <w:ilvl w:val="2"/>
          <w:numId w:val="4"/>
        </w:numPr>
        <w:ind w:left="1440" w:hanging="720"/>
        <w:jc w:val="both"/>
        <w:rPr>
          <w:rFonts w:ascii="Arial" w:eastAsia="Arial" w:hAnsi="Arial" w:cs="Arial"/>
          <w:sz w:val="22"/>
          <w:szCs w:val="22"/>
        </w:rPr>
      </w:pPr>
      <w:r>
        <w:rPr>
          <w:rFonts w:ascii="Arial" w:eastAsia="Arial" w:hAnsi="Arial" w:cs="Arial"/>
          <w:sz w:val="22"/>
          <w:szCs w:val="22"/>
          <w:u w:val="single"/>
        </w:rPr>
        <w:t>Enurement</w:t>
      </w:r>
      <w:r>
        <w:rPr>
          <w:rFonts w:ascii="Arial" w:eastAsia="Arial" w:hAnsi="Arial" w:cs="Arial"/>
          <w:sz w:val="22"/>
          <w:szCs w:val="22"/>
        </w:rPr>
        <w:t xml:space="preserve">.  This Agreement enures to the benefit of and is binding upon each party, its successors and permitted assigns.  </w:t>
      </w:r>
    </w:p>
    <w:p w14:paraId="000000AF" w14:textId="77777777" w:rsidR="00C5400F" w:rsidRDefault="00C5400F">
      <w:pPr>
        <w:widowControl/>
        <w:rPr>
          <w:rFonts w:ascii="Arial" w:eastAsia="Arial" w:hAnsi="Arial" w:cs="Arial"/>
          <w:b/>
          <w:sz w:val="22"/>
          <w:szCs w:val="22"/>
        </w:rPr>
      </w:pPr>
    </w:p>
    <w:p w14:paraId="000000B0" w14:textId="77777777" w:rsidR="00C5400F" w:rsidRDefault="00AD1456">
      <w:pPr>
        <w:widowControl/>
        <w:rPr>
          <w:rFonts w:ascii="Arial" w:eastAsia="Arial" w:hAnsi="Arial" w:cs="Arial"/>
          <w:sz w:val="22"/>
          <w:szCs w:val="22"/>
        </w:rPr>
      </w:pPr>
      <w:r>
        <w:rPr>
          <w:rFonts w:ascii="Arial" w:eastAsia="Arial" w:hAnsi="Arial" w:cs="Arial"/>
          <w:b/>
          <w:sz w:val="22"/>
          <w:szCs w:val="22"/>
        </w:rPr>
        <w:t>IN WITNESS WHEREOF</w:t>
      </w:r>
      <w:r>
        <w:rPr>
          <w:rFonts w:ascii="Arial" w:eastAsia="Arial" w:hAnsi="Arial" w:cs="Arial"/>
          <w:sz w:val="22"/>
          <w:szCs w:val="22"/>
        </w:rPr>
        <w:t xml:space="preserve"> the parties hereto have executed this Agreement.</w:t>
      </w:r>
    </w:p>
    <w:p w14:paraId="000000B1" w14:textId="77777777" w:rsidR="00C5400F" w:rsidRDefault="00C5400F">
      <w:pPr>
        <w:widowControl/>
        <w:rPr>
          <w:rFonts w:ascii="Arial" w:eastAsia="Arial" w:hAnsi="Arial" w:cs="Arial"/>
          <w:sz w:val="22"/>
          <w:szCs w:val="22"/>
        </w:rPr>
      </w:pPr>
    </w:p>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3561"/>
        <w:gridCol w:w="620"/>
        <w:gridCol w:w="1202"/>
        <w:gridCol w:w="3977"/>
      </w:tblGrid>
      <w:tr w:rsidR="00C5400F" w14:paraId="555C81BB" w14:textId="77777777">
        <w:tc>
          <w:tcPr>
            <w:tcW w:w="3561" w:type="dxa"/>
          </w:tcPr>
          <w:p w14:paraId="000000B2" w14:textId="77777777" w:rsidR="00C5400F" w:rsidRDefault="00C5400F">
            <w:pPr>
              <w:widowControl/>
              <w:rPr>
                <w:rFonts w:ascii="Arial" w:eastAsia="Arial" w:hAnsi="Arial" w:cs="Arial"/>
                <w:sz w:val="22"/>
                <w:szCs w:val="22"/>
              </w:rPr>
            </w:pPr>
          </w:p>
        </w:tc>
        <w:tc>
          <w:tcPr>
            <w:tcW w:w="620" w:type="dxa"/>
          </w:tcPr>
          <w:p w14:paraId="000000B3" w14:textId="77777777" w:rsidR="00C5400F" w:rsidRDefault="00C5400F">
            <w:pPr>
              <w:widowControl/>
              <w:rPr>
                <w:rFonts w:ascii="Arial" w:eastAsia="Arial" w:hAnsi="Arial" w:cs="Arial"/>
                <w:sz w:val="22"/>
                <w:szCs w:val="22"/>
              </w:rPr>
            </w:pPr>
          </w:p>
        </w:tc>
        <w:tc>
          <w:tcPr>
            <w:tcW w:w="5179" w:type="dxa"/>
            <w:gridSpan w:val="2"/>
          </w:tcPr>
          <w:p w14:paraId="000000B4" w14:textId="77777777" w:rsidR="00C5400F" w:rsidRDefault="00AD1456">
            <w:pPr>
              <w:widowControl/>
              <w:rPr>
                <w:rFonts w:ascii="Arial" w:eastAsia="Arial" w:hAnsi="Arial" w:cs="Arial"/>
                <w:b/>
                <w:sz w:val="22"/>
                <w:szCs w:val="22"/>
              </w:rPr>
            </w:pPr>
            <w:r>
              <w:rPr>
                <w:rFonts w:ascii="Arial" w:eastAsia="Arial" w:hAnsi="Arial" w:cs="Arial"/>
                <w:b/>
                <w:sz w:val="22"/>
                <w:szCs w:val="22"/>
              </w:rPr>
              <w:t>[NAME OF PRACTICUM CENTRE]</w:t>
            </w:r>
          </w:p>
        </w:tc>
      </w:tr>
      <w:tr w:rsidR="00C5400F" w14:paraId="58E9BDAC" w14:textId="77777777">
        <w:tc>
          <w:tcPr>
            <w:tcW w:w="3561" w:type="dxa"/>
          </w:tcPr>
          <w:p w14:paraId="000000B6" w14:textId="77777777" w:rsidR="00C5400F" w:rsidRDefault="00C5400F">
            <w:pPr>
              <w:widowControl/>
              <w:rPr>
                <w:rFonts w:ascii="Arial" w:eastAsia="Arial" w:hAnsi="Arial" w:cs="Arial"/>
                <w:sz w:val="22"/>
                <w:szCs w:val="22"/>
              </w:rPr>
            </w:pPr>
          </w:p>
        </w:tc>
        <w:tc>
          <w:tcPr>
            <w:tcW w:w="620" w:type="dxa"/>
          </w:tcPr>
          <w:p w14:paraId="000000B7" w14:textId="77777777" w:rsidR="00C5400F" w:rsidRDefault="00C5400F">
            <w:pPr>
              <w:widowControl/>
              <w:rPr>
                <w:rFonts w:ascii="Arial" w:eastAsia="Arial" w:hAnsi="Arial" w:cs="Arial"/>
                <w:sz w:val="22"/>
                <w:szCs w:val="22"/>
              </w:rPr>
            </w:pPr>
          </w:p>
        </w:tc>
        <w:tc>
          <w:tcPr>
            <w:tcW w:w="5179" w:type="dxa"/>
            <w:gridSpan w:val="2"/>
          </w:tcPr>
          <w:p w14:paraId="000000B8" w14:textId="77777777" w:rsidR="00C5400F" w:rsidRDefault="00C5400F">
            <w:pPr>
              <w:widowControl/>
              <w:rPr>
                <w:rFonts w:ascii="Arial" w:eastAsia="Arial" w:hAnsi="Arial" w:cs="Arial"/>
                <w:sz w:val="22"/>
                <w:szCs w:val="22"/>
              </w:rPr>
            </w:pPr>
          </w:p>
        </w:tc>
      </w:tr>
      <w:tr w:rsidR="00C5400F" w14:paraId="1A1E480D" w14:textId="77777777">
        <w:tc>
          <w:tcPr>
            <w:tcW w:w="3561" w:type="dxa"/>
          </w:tcPr>
          <w:p w14:paraId="000000BA" w14:textId="77777777" w:rsidR="00C5400F" w:rsidRDefault="00C5400F">
            <w:pPr>
              <w:widowControl/>
              <w:rPr>
                <w:rFonts w:ascii="Arial" w:eastAsia="Arial" w:hAnsi="Arial" w:cs="Arial"/>
                <w:sz w:val="22"/>
                <w:szCs w:val="22"/>
              </w:rPr>
            </w:pPr>
          </w:p>
        </w:tc>
        <w:tc>
          <w:tcPr>
            <w:tcW w:w="620" w:type="dxa"/>
          </w:tcPr>
          <w:p w14:paraId="000000BB" w14:textId="77777777" w:rsidR="00C5400F" w:rsidRDefault="00C5400F">
            <w:pPr>
              <w:widowControl/>
              <w:rPr>
                <w:rFonts w:ascii="Arial" w:eastAsia="Arial" w:hAnsi="Arial" w:cs="Arial"/>
                <w:sz w:val="22"/>
                <w:szCs w:val="22"/>
              </w:rPr>
            </w:pPr>
          </w:p>
        </w:tc>
        <w:tc>
          <w:tcPr>
            <w:tcW w:w="5179" w:type="dxa"/>
            <w:gridSpan w:val="2"/>
          </w:tcPr>
          <w:p w14:paraId="000000BC" w14:textId="77777777" w:rsidR="00C5400F" w:rsidRDefault="00C5400F">
            <w:pPr>
              <w:widowControl/>
              <w:rPr>
                <w:rFonts w:ascii="Arial" w:eastAsia="Arial" w:hAnsi="Arial" w:cs="Arial"/>
                <w:sz w:val="22"/>
                <w:szCs w:val="22"/>
              </w:rPr>
            </w:pPr>
          </w:p>
        </w:tc>
      </w:tr>
      <w:tr w:rsidR="00C5400F" w14:paraId="16BEE907" w14:textId="77777777">
        <w:tc>
          <w:tcPr>
            <w:tcW w:w="3561" w:type="dxa"/>
          </w:tcPr>
          <w:p w14:paraId="000000BE" w14:textId="77777777" w:rsidR="00C5400F" w:rsidRDefault="00C5400F">
            <w:pPr>
              <w:widowControl/>
              <w:rPr>
                <w:rFonts w:ascii="Arial" w:eastAsia="Arial" w:hAnsi="Arial" w:cs="Arial"/>
                <w:sz w:val="22"/>
                <w:szCs w:val="22"/>
              </w:rPr>
            </w:pPr>
          </w:p>
        </w:tc>
        <w:tc>
          <w:tcPr>
            <w:tcW w:w="620" w:type="dxa"/>
          </w:tcPr>
          <w:p w14:paraId="000000BF" w14:textId="77777777" w:rsidR="00C5400F" w:rsidRDefault="00AD1456">
            <w:pPr>
              <w:widowControl/>
              <w:rPr>
                <w:rFonts w:ascii="Arial" w:eastAsia="Arial" w:hAnsi="Arial" w:cs="Arial"/>
                <w:sz w:val="22"/>
                <w:szCs w:val="22"/>
              </w:rPr>
            </w:pPr>
            <w:r>
              <w:rPr>
                <w:rFonts w:ascii="Arial" w:eastAsia="Arial" w:hAnsi="Arial" w:cs="Arial"/>
                <w:sz w:val="22"/>
                <w:szCs w:val="22"/>
              </w:rPr>
              <w:t>Per:</w:t>
            </w:r>
          </w:p>
        </w:tc>
        <w:tc>
          <w:tcPr>
            <w:tcW w:w="5179" w:type="dxa"/>
            <w:gridSpan w:val="2"/>
            <w:tcBorders>
              <w:bottom w:val="single" w:sz="4" w:space="0" w:color="000000"/>
            </w:tcBorders>
          </w:tcPr>
          <w:p w14:paraId="000000C0" w14:textId="77777777" w:rsidR="00C5400F" w:rsidRDefault="00C5400F">
            <w:pPr>
              <w:widowControl/>
              <w:rPr>
                <w:rFonts w:ascii="Arial" w:eastAsia="Arial" w:hAnsi="Arial" w:cs="Arial"/>
                <w:sz w:val="22"/>
                <w:szCs w:val="22"/>
              </w:rPr>
            </w:pPr>
          </w:p>
        </w:tc>
      </w:tr>
      <w:tr w:rsidR="00C5400F" w14:paraId="34FE5DE7" w14:textId="77777777">
        <w:tc>
          <w:tcPr>
            <w:tcW w:w="3561" w:type="dxa"/>
          </w:tcPr>
          <w:p w14:paraId="000000C2" w14:textId="77777777" w:rsidR="00C5400F" w:rsidRDefault="00C5400F">
            <w:pPr>
              <w:widowControl/>
              <w:rPr>
                <w:rFonts w:ascii="Arial" w:eastAsia="Arial" w:hAnsi="Arial" w:cs="Arial"/>
                <w:sz w:val="22"/>
                <w:szCs w:val="22"/>
              </w:rPr>
            </w:pPr>
          </w:p>
        </w:tc>
        <w:tc>
          <w:tcPr>
            <w:tcW w:w="620" w:type="dxa"/>
          </w:tcPr>
          <w:p w14:paraId="000000C3" w14:textId="77777777" w:rsidR="00C5400F" w:rsidRDefault="00C5400F">
            <w:pPr>
              <w:widowControl/>
              <w:rPr>
                <w:rFonts w:ascii="Arial" w:eastAsia="Arial" w:hAnsi="Arial" w:cs="Arial"/>
                <w:sz w:val="22"/>
                <w:szCs w:val="22"/>
              </w:rPr>
            </w:pPr>
          </w:p>
        </w:tc>
        <w:tc>
          <w:tcPr>
            <w:tcW w:w="1202" w:type="dxa"/>
          </w:tcPr>
          <w:p w14:paraId="000000C4" w14:textId="77777777" w:rsidR="00C5400F" w:rsidRDefault="00AD1456">
            <w:pPr>
              <w:widowControl/>
              <w:rPr>
                <w:rFonts w:ascii="Arial" w:eastAsia="Arial" w:hAnsi="Arial" w:cs="Arial"/>
                <w:sz w:val="22"/>
                <w:szCs w:val="22"/>
              </w:rPr>
            </w:pPr>
            <w:r>
              <w:rPr>
                <w:rFonts w:ascii="Arial" w:eastAsia="Arial" w:hAnsi="Arial" w:cs="Arial"/>
                <w:sz w:val="22"/>
                <w:szCs w:val="22"/>
              </w:rPr>
              <w:t>Name:</w:t>
            </w:r>
          </w:p>
        </w:tc>
        <w:tc>
          <w:tcPr>
            <w:tcW w:w="3977" w:type="dxa"/>
          </w:tcPr>
          <w:p w14:paraId="000000C5" w14:textId="77777777" w:rsidR="00C5400F" w:rsidRDefault="00C5400F">
            <w:pPr>
              <w:widowControl/>
              <w:rPr>
                <w:rFonts w:ascii="Arial" w:eastAsia="Arial" w:hAnsi="Arial" w:cs="Arial"/>
                <w:sz w:val="22"/>
                <w:szCs w:val="22"/>
              </w:rPr>
            </w:pPr>
          </w:p>
        </w:tc>
      </w:tr>
      <w:tr w:rsidR="00C5400F" w14:paraId="1D652EC7" w14:textId="77777777">
        <w:tc>
          <w:tcPr>
            <w:tcW w:w="3561" w:type="dxa"/>
          </w:tcPr>
          <w:p w14:paraId="000000C6" w14:textId="77777777" w:rsidR="00C5400F" w:rsidRDefault="00C5400F">
            <w:pPr>
              <w:widowControl/>
              <w:rPr>
                <w:rFonts w:ascii="Arial" w:eastAsia="Arial" w:hAnsi="Arial" w:cs="Arial"/>
                <w:sz w:val="22"/>
                <w:szCs w:val="22"/>
              </w:rPr>
            </w:pPr>
          </w:p>
        </w:tc>
        <w:tc>
          <w:tcPr>
            <w:tcW w:w="620" w:type="dxa"/>
          </w:tcPr>
          <w:p w14:paraId="000000C7" w14:textId="77777777" w:rsidR="00C5400F" w:rsidRDefault="00C5400F">
            <w:pPr>
              <w:widowControl/>
              <w:rPr>
                <w:rFonts w:ascii="Arial" w:eastAsia="Arial" w:hAnsi="Arial" w:cs="Arial"/>
                <w:sz w:val="22"/>
                <w:szCs w:val="22"/>
              </w:rPr>
            </w:pPr>
          </w:p>
        </w:tc>
        <w:tc>
          <w:tcPr>
            <w:tcW w:w="1202" w:type="dxa"/>
          </w:tcPr>
          <w:p w14:paraId="000000C8" w14:textId="77777777" w:rsidR="00C5400F" w:rsidRDefault="00AD1456">
            <w:pPr>
              <w:widowControl/>
              <w:rPr>
                <w:rFonts w:ascii="Arial" w:eastAsia="Arial" w:hAnsi="Arial" w:cs="Arial"/>
                <w:sz w:val="22"/>
                <w:szCs w:val="22"/>
              </w:rPr>
            </w:pPr>
            <w:r>
              <w:rPr>
                <w:rFonts w:ascii="Arial" w:eastAsia="Arial" w:hAnsi="Arial" w:cs="Arial"/>
                <w:sz w:val="22"/>
                <w:szCs w:val="22"/>
              </w:rPr>
              <w:t>Title:</w:t>
            </w:r>
          </w:p>
        </w:tc>
        <w:tc>
          <w:tcPr>
            <w:tcW w:w="3977" w:type="dxa"/>
          </w:tcPr>
          <w:p w14:paraId="000000C9" w14:textId="77777777" w:rsidR="00C5400F" w:rsidRDefault="00C5400F">
            <w:pPr>
              <w:widowControl/>
              <w:rPr>
                <w:rFonts w:ascii="Arial" w:eastAsia="Arial" w:hAnsi="Arial" w:cs="Arial"/>
                <w:sz w:val="22"/>
                <w:szCs w:val="22"/>
              </w:rPr>
            </w:pPr>
          </w:p>
        </w:tc>
      </w:tr>
      <w:tr w:rsidR="00C5400F" w14:paraId="4DC04330" w14:textId="77777777">
        <w:tc>
          <w:tcPr>
            <w:tcW w:w="3561" w:type="dxa"/>
          </w:tcPr>
          <w:p w14:paraId="000000CA" w14:textId="77777777" w:rsidR="00C5400F" w:rsidRDefault="00C5400F">
            <w:pPr>
              <w:widowControl/>
              <w:rPr>
                <w:rFonts w:ascii="Arial" w:eastAsia="Arial" w:hAnsi="Arial" w:cs="Arial"/>
                <w:sz w:val="22"/>
                <w:szCs w:val="22"/>
              </w:rPr>
            </w:pPr>
          </w:p>
        </w:tc>
        <w:tc>
          <w:tcPr>
            <w:tcW w:w="620" w:type="dxa"/>
          </w:tcPr>
          <w:p w14:paraId="000000CB" w14:textId="77777777" w:rsidR="00C5400F" w:rsidRDefault="00C5400F">
            <w:pPr>
              <w:widowControl/>
              <w:rPr>
                <w:rFonts w:ascii="Arial" w:eastAsia="Arial" w:hAnsi="Arial" w:cs="Arial"/>
                <w:sz w:val="22"/>
                <w:szCs w:val="22"/>
              </w:rPr>
            </w:pPr>
          </w:p>
        </w:tc>
        <w:tc>
          <w:tcPr>
            <w:tcW w:w="1202" w:type="dxa"/>
          </w:tcPr>
          <w:p w14:paraId="000000CC" w14:textId="77777777" w:rsidR="00C5400F" w:rsidRDefault="00C5400F">
            <w:pPr>
              <w:widowControl/>
              <w:rPr>
                <w:rFonts w:ascii="Arial" w:eastAsia="Arial" w:hAnsi="Arial" w:cs="Arial"/>
                <w:sz w:val="22"/>
                <w:szCs w:val="22"/>
              </w:rPr>
            </w:pPr>
          </w:p>
        </w:tc>
        <w:tc>
          <w:tcPr>
            <w:tcW w:w="3977" w:type="dxa"/>
          </w:tcPr>
          <w:p w14:paraId="000000CD" w14:textId="77777777" w:rsidR="00C5400F" w:rsidRDefault="00C5400F">
            <w:pPr>
              <w:widowControl/>
              <w:rPr>
                <w:rFonts w:ascii="Arial" w:eastAsia="Arial" w:hAnsi="Arial" w:cs="Arial"/>
                <w:sz w:val="22"/>
                <w:szCs w:val="22"/>
              </w:rPr>
            </w:pPr>
          </w:p>
        </w:tc>
      </w:tr>
      <w:tr w:rsidR="00C5400F" w14:paraId="63DE596F" w14:textId="77777777">
        <w:tc>
          <w:tcPr>
            <w:tcW w:w="3561" w:type="dxa"/>
          </w:tcPr>
          <w:p w14:paraId="000000CE" w14:textId="77777777" w:rsidR="00C5400F" w:rsidRDefault="00C5400F">
            <w:pPr>
              <w:widowControl/>
              <w:rPr>
                <w:rFonts w:ascii="Arial" w:eastAsia="Arial" w:hAnsi="Arial" w:cs="Arial"/>
                <w:sz w:val="22"/>
                <w:szCs w:val="22"/>
              </w:rPr>
            </w:pPr>
          </w:p>
        </w:tc>
        <w:tc>
          <w:tcPr>
            <w:tcW w:w="620" w:type="dxa"/>
          </w:tcPr>
          <w:p w14:paraId="000000CF" w14:textId="77777777" w:rsidR="00C5400F" w:rsidRDefault="00C5400F">
            <w:pPr>
              <w:widowControl/>
              <w:rPr>
                <w:rFonts w:ascii="Arial" w:eastAsia="Arial" w:hAnsi="Arial" w:cs="Arial"/>
                <w:sz w:val="22"/>
                <w:szCs w:val="22"/>
              </w:rPr>
            </w:pPr>
          </w:p>
        </w:tc>
        <w:tc>
          <w:tcPr>
            <w:tcW w:w="1202" w:type="dxa"/>
          </w:tcPr>
          <w:p w14:paraId="000000D0" w14:textId="77777777" w:rsidR="00C5400F" w:rsidRDefault="00C5400F">
            <w:pPr>
              <w:widowControl/>
              <w:rPr>
                <w:rFonts w:ascii="Arial" w:eastAsia="Arial" w:hAnsi="Arial" w:cs="Arial"/>
                <w:sz w:val="22"/>
                <w:szCs w:val="22"/>
              </w:rPr>
            </w:pPr>
          </w:p>
        </w:tc>
        <w:tc>
          <w:tcPr>
            <w:tcW w:w="3977" w:type="dxa"/>
          </w:tcPr>
          <w:p w14:paraId="000000D1" w14:textId="77777777" w:rsidR="00C5400F" w:rsidRDefault="00C5400F">
            <w:pPr>
              <w:widowControl/>
              <w:rPr>
                <w:rFonts w:ascii="Arial" w:eastAsia="Arial" w:hAnsi="Arial" w:cs="Arial"/>
                <w:sz w:val="22"/>
                <w:szCs w:val="22"/>
              </w:rPr>
            </w:pPr>
          </w:p>
        </w:tc>
      </w:tr>
      <w:tr w:rsidR="00C5400F" w14:paraId="6419DEB9" w14:textId="77777777">
        <w:tc>
          <w:tcPr>
            <w:tcW w:w="3561" w:type="dxa"/>
          </w:tcPr>
          <w:p w14:paraId="000000D2" w14:textId="77777777" w:rsidR="00C5400F" w:rsidRDefault="00C5400F">
            <w:pPr>
              <w:widowControl/>
              <w:rPr>
                <w:rFonts w:ascii="Arial" w:eastAsia="Arial" w:hAnsi="Arial" w:cs="Arial"/>
                <w:sz w:val="22"/>
                <w:szCs w:val="22"/>
              </w:rPr>
            </w:pPr>
          </w:p>
        </w:tc>
        <w:tc>
          <w:tcPr>
            <w:tcW w:w="620" w:type="dxa"/>
          </w:tcPr>
          <w:p w14:paraId="000000D3" w14:textId="77777777" w:rsidR="00C5400F" w:rsidRDefault="00AD1456">
            <w:pPr>
              <w:widowControl/>
              <w:rPr>
                <w:rFonts w:ascii="Arial" w:eastAsia="Arial" w:hAnsi="Arial" w:cs="Arial"/>
                <w:sz w:val="22"/>
                <w:szCs w:val="22"/>
              </w:rPr>
            </w:pPr>
            <w:r>
              <w:rPr>
                <w:rFonts w:ascii="Arial" w:eastAsia="Arial" w:hAnsi="Arial" w:cs="Arial"/>
                <w:sz w:val="22"/>
                <w:szCs w:val="22"/>
              </w:rPr>
              <w:t>Per:</w:t>
            </w:r>
          </w:p>
        </w:tc>
        <w:tc>
          <w:tcPr>
            <w:tcW w:w="1202" w:type="dxa"/>
            <w:tcBorders>
              <w:bottom w:val="single" w:sz="4" w:space="0" w:color="000000"/>
            </w:tcBorders>
          </w:tcPr>
          <w:p w14:paraId="000000D4" w14:textId="77777777" w:rsidR="00C5400F" w:rsidRDefault="00C5400F">
            <w:pPr>
              <w:widowControl/>
              <w:rPr>
                <w:rFonts w:ascii="Arial" w:eastAsia="Arial" w:hAnsi="Arial" w:cs="Arial"/>
                <w:sz w:val="22"/>
                <w:szCs w:val="22"/>
              </w:rPr>
            </w:pPr>
          </w:p>
        </w:tc>
        <w:tc>
          <w:tcPr>
            <w:tcW w:w="3977" w:type="dxa"/>
            <w:tcBorders>
              <w:bottom w:val="single" w:sz="4" w:space="0" w:color="000000"/>
            </w:tcBorders>
          </w:tcPr>
          <w:p w14:paraId="000000D5" w14:textId="77777777" w:rsidR="00C5400F" w:rsidRDefault="00C5400F">
            <w:pPr>
              <w:widowControl/>
              <w:rPr>
                <w:rFonts w:ascii="Arial" w:eastAsia="Arial" w:hAnsi="Arial" w:cs="Arial"/>
                <w:sz w:val="22"/>
                <w:szCs w:val="22"/>
              </w:rPr>
            </w:pPr>
          </w:p>
        </w:tc>
      </w:tr>
      <w:tr w:rsidR="00C5400F" w14:paraId="4F825285" w14:textId="77777777">
        <w:tc>
          <w:tcPr>
            <w:tcW w:w="3561" w:type="dxa"/>
          </w:tcPr>
          <w:p w14:paraId="000000D6" w14:textId="77777777" w:rsidR="00C5400F" w:rsidRDefault="00C5400F">
            <w:pPr>
              <w:widowControl/>
              <w:rPr>
                <w:rFonts w:ascii="Arial" w:eastAsia="Arial" w:hAnsi="Arial" w:cs="Arial"/>
                <w:sz w:val="22"/>
                <w:szCs w:val="22"/>
              </w:rPr>
            </w:pPr>
          </w:p>
        </w:tc>
        <w:tc>
          <w:tcPr>
            <w:tcW w:w="620" w:type="dxa"/>
          </w:tcPr>
          <w:p w14:paraId="000000D7" w14:textId="77777777" w:rsidR="00C5400F" w:rsidRDefault="00C5400F">
            <w:pPr>
              <w:widowControl/>
              <w:rPr>
                <w:rFonts w:ascii="Arial" w:eastAsia="Arial" w:hAnsi="Arial" w:cs="Arial"/>
                <w:sz w:val="22"/>
                <w:szCs w:val="22"/>
              </w:rPr>
            </w:pPr>
          </w:p>
        </w:tc>
        <w:tc>
          <w:tcPr>
            <w:tcW w:w="1202" w:type="dxa"/>
            <w:tcBorders>
              <w:top w:val="single" w:sz="4" w:space="0" w:color="000000"/>
            </w:tcBorders>
          </w:tcPr>
          <w:p w14:paraId="000000D8" w14:textId="77777777" w:rsidR="00C5400F" w:rsidRDefault="00AD1456">
            <w:pPr>
              <w:widowControl/>
              <w:rPr>
                <w:rFonts w:ascii="Arial" w:eastAsia="Arial" w:hAnsi="Arial" w:cs="Arial"/>
                <w:sz w:val="22"/>
                <w:szCs w:val="22"/>
              </w:rPr>
            </w:pPr>
            <w:r>
              <w:rPr>
                <w:rFonts w:ascii="Arial" w:eastAsia="Arial" w:hAnsi="Arial" w:cs="Arial"/>
                <w:sz w:val="22"/>
                <w:szCs w:val="22"/>
              </w:rPr>
              <w:t>Name:</w:t>
            </w:r>
          </w:p>
        </w:tc>
        <w:tc>
          <w:tcPr>
            <w:tcW w:w="3977" w:type="dxa"/>
            <w:tcBorders>
              <w:top w:val="single" w:sz="4" w:space="0" w:color="000000"/>
            </w:tcBorders>
          </w:tcPr>
          <w:p w14:paraId="000000D9" w14:textId="77777777" w:rsidR="00C5400F" w:rsidRDefault="00C5400F">
            <w:pPr>
              <w:widowControl/>
              <w:rPr>
                <w:rFonts w:ascii="Arial" w:eastAsia="Arial" w:hAnsi="Arial" w:cs="Arial"/>
                <w:sz w:val="22"/>
                <w:szCs w:val="22"/>
              </w:rPr>
            </w:pPr>
          </w:p>
        </w:tc>
      </w:tr>
      <w:tr w:rsidR="00C5400F" w14:paraId="55A4A70F" w14:textId="77777777">
        <w:tc>
          <w:tcPr>
            <w:tcW w:w="3561" w:type="dxa"/>
          </w:tcPr>
          <w:p w14:paraId="000000DA" w14:textId="77777777" w:rsidR="00C5400F" w:rsidRDefault="00C5400F">
            <w:pPr>
              <w:widowControl/>
              <w:rPr>
                <w:rFonts w:ascii="Arial" w:eastAsia="Arial" w:hAnsi="Arial" w:cs="Arial"/>
                <w:sz w:val="22"/>
                <w:szCs w:val="22"/>
              </w:rPr>
            </w:pPr>
          </w:p>
        </w:tc>
        <w:tc>
          <w:tcPr>
            <w:tcW w:w="620" w:type="dxa"/>
          </w:tcPr>
          <w:p w14:paraId="000000DB" w14:textId="77777777" w:rsidR="00C5400F" w:rsidRDefault="00C5400F">
            <w:pPr>
              <w:widowControl/>
              <w:rPr>
                <w:rFonts w:ascii="Arial" w:eastAsia="Arial" w:hAnsi="Arial" w:cs="Arial"/>
                <w:sz w:val="22"/>
                <w:szCs w:val="22"/>
              </w:rPr>
            </w:pPr>
          </w:p>
        </w:tc>
        <w:tc>
          <w:tcPr>
            <w:tcW w:w="1202" w:type="dxa"/>
          </w:tcPr>
          <w:p w14:paraId="000000DC" w14:textId="77777777" w:rsidR="00C5400F" w:rsidRDefault="00AD1456">
            <w:pPr>
              <w:widowControl/>
              <w:rPr>
                <w:rFonts w:ascii="Arial" w:eastAsia="Arial" w:hAnsi="Arial" w:cs="Arial"/>
                <w:sz w:val="22"/>
                <w:szCs w:val="22"/>
              </w:rPr>
            </w:pPr>
            <w:r>
              <w:rPr>
                <w:rFonts w:ascii="Arial" w:eastAsia="Arial" w:hAnsi="Arial" w:cs="Arial"/>
                <w:sz w:val="22"/>
                <w:szCs w:val="22"/>
              </w:rPr>
              <w:t>Title:</w:t>
            </w:r>
          </w:p>
        </w:tc>
        <w:tc>
          <w:tcPr>
            <w:tcW w:w="3977" w:type="dxa"/>
          </w:tcPr>
          <w:p w14:paraId="000000DD" w14:textId="77777777" w:rsidR="00C5400F" w:rsidRDefault="00C5400F">
            <w:pPr>
              <w:widowControl/>
              <w:rPr>
                <w:rFonts w:ascii="Arial" w:eastAsia="Arial" w:hAnsi="Arial" w:cs="Arial"/>
                <w:sz w:val="22"/>
                <w:szCs w:val="22"/>
              </w:rPr>
            </w:pPr>
          </w:p>
        </w:tc>
      </w:tr>
      <w:tr w:rsidR="00C5400F" w14:paraId="28A9D61F" w14:textId="77777777">
        <w:tc>
          <w:tcPr>
            <w:tcW w:w="3561" w:type="dxa"/>
          </w:tcPr>
          <w:p w14:paraId="000000DE" w14:textId="77777777" w:rsidR="00C5400F" w:rsidRDefault="00C5400F">
            <w:pPr>
              <w:widowControl/>
              <w:rPr>
                <w:rFonts w:ascii="Arial" w:eastAsia="Arial" w:hAnsi="Arial" w:cs="Arial"/>
                <w:sz w:val="22"/>
                <w:szCs w:val="22"/>
              </w:rPr>
            </w:pPr>
          </w:p>
        </w:tc>
        <w:tc>
          <w:tcPr>
            <w:tcW w:w="620" w:type="dxa"/>
          </w:tcPr>
          <w:p w14:paraId="000000DF" w14:textId="77777777" w:rsidR="00C5400F" w:rsidRDefault="00C5400F">
            <w:pPr>
              <w:widowControl/>
              <w:rPr>
                <w:rFonts w:ascii="Arial" w:eastAsia="Arial" w:hAnsi="Arial" w:cs="Arial"/>
                <w:sz w:val="22"/>
                <w:szCs w:val="22"/>
              </w:rPr>
            </w:pPr>
          </w:p>
        </w:tc>
        <w:tc>
          <w:tcPr>
            <w:tcW w:w="5179" w:type="dxa"/>
            <w:gridSpan w:val="2"/>
          </w:tcPr>
          <w:p w14:paraId="000000E0" w14:textId="77777777" w:rsidR="00C5400F" w:rsidRDefault="00AD1456">
            <w:pPr>
              <w:widowControl/>
              <w:spacing w:before="60" w:after="60"/>
              <w:rPr>
                <w:rFonts w:ascii="Arial" w:eastAsia="Arial" w:hAnsi="Arial" w:cs="Arial"/>
                <w:sz w:val="22"/>
                <w:szCs w:val="22"/>
              </w:rPr>
            </w:pPr>
            <w:r>
              <w:rPr>
                <w:rFonts w:ascii="Arial" w:eastAsia="Arial" w:hAnsi="Arial" w:cs="Arial"/>
                <w:sz w:val="22"/>
                <w:szCs w:val="22"/>
              </w:rPr>
              <w:t>I/We have authority to bind the Practicum Centre.</w:t>
            </w:r>
          </w:p>
        </w:tc>
      </w:tr>
    </w:tbl>
    <w:p w14:paraId="000000E2" w14:textId="77777777" w:rsidR="00C5400F" w:rsidRDefault="00C5400F">
      <w:pPr>
        <w:widowControl/>
        <w:rPr>
          <w:rFonts w:ascii="Arial" w:eastAsia="Arial" w:hAnsi="Arial" w:cs="Arial"/>
          <w:sz w:val="22"/>
          <w:szCs w:val="22"/>
        </w:rPr>
      </w:pPr>
    </w:p>
    <w:tbl>
      <w:tblPr>
        <w:tblStyle w:val="a2"/>
        <w:tblW w:w="9360" w:type="dxa"/>
        <w:tblBorders>
          <w:top w:val="nil"/>
          <w:left w:val="nil"/>
          <w:bottom w:val="nil"/>
          <w:right w:val="nil"/>
          <w:insideH w:val="nil"/>
          <w:insideV w:val="nil"/>
        </w:tblBorders>
        <w:tblLayout w:type="fixed"/>
        <w:tblLook w:val="0400" w:firstRow="0" w:lastRow="0" w:firstColumn="0" w:lastColumn="0" w:noHBand="0" w:noVBand="1"/>
      </w:tblPr>
      <w:tblGrid>
        <w:gridCol w:w="3556"/>
        <w:gridCol w:w="620"/>
        <w:gridCol w:w="1200"/>
        <w:gridCol w:w="3984"/>
      </w:tblGrid>
      <w:tr w:rsidR="00C5400F" w14:paraId="16883DC7" w14:textId="77777777">
        <w:tc>
          <w:tcPr>
            <w:tcW w:w="3556" w:type="dxa"/>
          </w:tcPr>
          <w:p w14:paraId="000000E3" w14:textId="77777777" w:rsidR="00C5400F" w:rsidRDefault="00C5400F">
            <w:pPr>
              <w:widowControl/>
              <w:rPr>
                <w:rFonts w:ascii="Arial" w:eastAsia="Arial" w:hAnsi="Arial" w:cs="Arial"/>
                <w:sz w:val="22"/>
                <w:szCs w:val="22"/>
              </w:rPr>
            </w:pPr>
          </w:p>
        </w:tc>
        <w:tc>
          <w:tcPr>
            <w:tcW w:w="620" w:type="dxa"/>
          </w:tcPr>
          <w:p w14:paraId="000000E4" w14:textId="77777777" w:rsidR="00C5400F" w:rsidRDefault="00C5400F">
            <w:pPr>
              <w:widowControl/>
              <w:rPr>
                <w:rFonts w:ascii="Arial" w:eastAsia="Arial" w:hAnsi="Arial" w:cs="Arial"/>
                <w:sz w:val="22"/>
                <w:szCs w:val="22"/>
              </w:rPr>
            </w:pPr>
          </w:p>
        </w:tc>
        <w:tc>
          <w:tcPr>
            <w:tcW w:w="5184" w:type="dxa"/>
            <w:gridSpan w:val="2"/>
          </w:tcPr>
          <w:p w14:paraId="000000E5" w14:textId="77777777" w:rsidR="00C5400F" w:rsidRDefault="00AD1456">
            <w:pPr>
              <w:widowControl/>
              <w:rPr>
                <w:rFonts w:ascii="Arial" w:eastAsia="Arial" w:hAnsi="Arial" w:cs="Arial"/>
                <w:b/>
                <w:sz w:val="22"/>
                <w:szCs w:val="22"/>
              </w:rPr>
            </w:pPr>
            <w:r>
              <w:rPr>
                <w:rFonts w:ascii="Arial" w:eastAsia="Arial" w:hAnsi="Arial" w:cs="Arial"/>
                <w:b/>
                <w:sz w:val="22"/>
                <w:szCs w:val="22"/>
              </w:rPr>
              <w:t>RYERSON UNIVERSITY</w:t>
            </w:r>
          </w:p>
        </w:tc>
      </w:tr>
      <w:tr w:rsidR="00C5400F" w14:paraId="03B6BEF5" w14:textId="77777777">
        <w:tc>
          <w:tcPr>
            <w:tcW w:w="3556" w:type="dxa"/>
          </w:tcPr>
          <w:p w14:paraId="000000E7" w14:textId="77777777" w:rsidR="00C5400F" w:rsidRDefault="00C5400F">
            <w:pPr>
              <w:widowControl/>
              <w:rPr>
                <w:rFonts w:ascii="Arial" w:eastAsia="Arial" w:hAnsi="Arial" w:cs="Arial"/>
                <w:sz w:val="22"/>
                <w:szCs w:val="22"/>
              </w:rPr>
            </w:pPr>
          </w:p>
        </w:tc>
        <w:tc>
          <w:tcPr>
            <w:tcW w:w="620" w:type="dxa"/>
          </w:tcPr>
          <w:p w14:paraId="000000E8" w14:textId="77777777" w:rsidR="00C5400F" w:rsidRDefault="00C5400F">
            <w:pPr>
              <w:widowControl/>
              <w:rPr>
                <w:rFonts w:ascii="Arial" w:eastAsia="Arial" w:hAnsi="Arial" w:cs="Arial"/>
                <w:sz w:val="22"/>
                <w:szCs w:val="22"/>
              </w:rPr>
            </w:pPr>
          </w:p>
        </w:tc>
        <w:tc>
          <w:tcPr>
            <w:tcW w:w="5184" w:type="dxa"/>
            <w:gridSpan w:val="2"/>
          </w:tcPr>
          <w:p w14:paraId="000000E9" w14:textId="77777777" w:rsidR="00C5400F" w:rsidRDefault="00C5400F">
            <w:pPr>
              <w:widowControl/>
              <w:rPr>
                <w:rFonts w:ascii="Arial" w:eastAsia="Arial" w:hAnsi="Arial" w:cs="Arial"/>
                <w:sz w:val="22"/>
                <w:szCs w:val="22"/>
              </w:rPr>
            </w:pPr>
          </w:p>
        </w:tc>
      </w:tr>
      <w:tr w:rsidR="00C5400F" w14:paraId="14C8714F" w14:textId="77777777">
        <w:tc>
          <w:tcPr>
            <w:tcW w:w="3556" w:type="dxa"/>
          </w:tcPr>
          <w:p w14:paraId="000000EB" w14:textId="77777777" w:rsidR="00C5400F" w:rsidRDefault="00C5400F">
            <w:pPr>
              <w:widowControl/>
              <w:rPr>
                <w:rFonts w:ascii="Arial" w:eastAsia="Arial" w:hAnsi="Arial" w:cs="Arial"/>
                <w:sz w:val="22"/>
                <w:szCs w:val="22"/>
              </w:rPr>
            </w:pPr>
          </w:p>
        </w:tc>
        <w:tc>
          <w:tcPr>
            <w:tcW w:w="620" w:type="dxa"/>
          </w:tcPr>
          <w:p w14:paraId="000000EC" w14:textId="77777777" w:rsidR="00C5400F" w:rsidRDefault="00C5400F">
            <w:pPr>
              <w:widowControl/>
              <w:rPr>
                <w:rFonts w:ascii="Arial" w:eastAsia="Arial" w:hAnsi="Arial" w:cs="Arial"/>
                <w:sz w:val="22"/>
                <w:szCs w:val="22"/>
              </w:rPr>
            </w:pPr>
          </w:p>
        </w:tc>
        <w:tc>
          <w:tcPr>
            <w:tcW w:w="5184" w:type="dxa"/>
            <w:gridSpan w:val="2"/>
          </w:tcPr>
          <w:p w14:paraId="000000ED" w14:textId="77777777" w:rsidR="00C5400F" w:rsidRDefault="00C5400F">
            <w:pPr>
              <w:widowControl/>
              <w:rPr>
                <w:rFonts w:ascii="Arial" w:eastAsia="Arial" w:hAnsi="Arial" w:cs="Arial"/>
                <w:sz w:val="22"/>
                <w:szCs w:val="22"/>
              </w:rPr>
            </w:pPr>
          </w:p>
        </w:tc>
      </w:tr>
      <w:tr w:rsidR="00C5400F" w14:paraId="68AF8EEE" w14:textId="77777777">
        <w:tc>
          <w:tcPr>
            <w:tcW w:w="3556" w:type="dxa"/>
          </w:tcPr>
          <w:p w14:paraId="000000EF" w14:textId="77777777" w:rsidR="00C5400F" w:rsidRDefault="00C5400F">
            <w:pPr>
              <w:widowControl/>
              <w:rPr>
                <w:rFonts w:ascii="Arial" w:eastAsia="Arial" w:hAnsi="Arial" w:cs="Arial"/>
                <w:sz w:val="22"/>
                <w:szCs w:val="22"/>
              </w:rPr>
            </w:pPr>
          </w:p>
        </w:tc>
        <w:tc>
          <w:tcPr>
            <w:tcW w:w="620" w:type="dxa"/>
          </w:tcPr>
          <w:p w14:paraId="000000F0" w14:textId="77777777" w:rsidR="00C5400F" w:rsidRDefault="00AD1456">
            <w:pPr>
              <w:widowControl/>
              <w:rPr>
                <w:rFonts w:ascii="Arial" w:eastAsia="Arial" w:hAnsi="Arial" w:cs="Arial"/>
                <w:sz w:val="22"/>
                <w:szCs w:val="22"/>
              </w:rPr>
            </w:pPr>
            <w:r>
              <w:rPr>
                <w:rFonts w:ascii="Arial" w:eastAsia="Arial" w:hAnsi="Arial" w:cs="Arial"/>
                <w:sz w:val="22"/>
                <w:szCs w:val="22"/>
              </w:rPr>
              <w:t>Per:</w:t>
            </w:r>
          </w:p>
        </w:tc>
        <w:tc>
          <w:tcPr>
            <w:tcW w:w="5184" w:type="dxa"/>
            <w:gridSpan w:val="2"/>
            <w:tcBorders>
              <w:bottom w:val="single" w:sz="4" w:space="0" w:color="000000"/>
            </w:tcBorders>
          </w:tcPr>
          <w:p w14:paraId="000000F1" w14:textId="77777777" w:rsidR="00C5400F" w:rsidRDefault="00C5400F">
            <w:pPr>
              <w:widowControl/>
              <w:rPr>
                <w:rFonts w:ascii="Arial" w:eastAsia="Arial" w:hAnsi="Arial" w:cs="Arial"/>
                <w:sz w:val="22"/>
                <w:szCs w:val="22"/>
              </w:rPr>
            </w:pPr>
          </w:p>
        </w:tc>
      </w:tr>
      <w:tr w:rsidR="00C5400F" w14:paraId="320B393F" w14:textId="77777777">
        <w:tc>
          <w:tcPr>
            <w:tcW w:w="3556" w:type="dxa"/>
          </w:tcPr>
          <w:p w14:paraId="000000F3" w14:textId="77777777" w:rsidR="00C5400F" w:rsidRDefault="00C5400F">
            <w:pPr>
              <w:widowControl/>
              <w:rPr>
                <w:rFonts w:ascii="Arial" w:eastAsia="Arial" w:hAnsi="Arial" w:cs="Arial"/>
                <w:sz w:val="22"/>
                <w:szCs w:val="22"/>
              </w:rPr>
            </w:pPr>
          </w:p>
        </w:tc>
        <w:tc>
          <w:tcPr>
            <w:tcW w:w="620" w:type="dxa"/>
          </w:tcPr>
          <w:p w14:paraId="000000F4" w14:textId="77777777" w:rsidR="00C5400F" w:rsidRDefault="00C5400F">
            <w:pPr>
              <w:widowControl/>
              <w:rPr>
                <w:rFonts w:ascii="Arial" w:eastAsia="Arial" w:hAnsi="Arial" w:cs="Arial"/>
                <w:sz w:val="22"/>
                <w:szCs w:val="22"/>
              </w:rPr>
            </w:pPr>
          </w:p>
        </w:tc>
        <w:tc>
          <w:tcPr>
            <w:tcW w:w="1200" w:type="dxa"/>
            <w:tcBorders>
              <w:top w:val="single" w:sz="4" w:space="0" w:color="000000"/>
            </w:tcBorders>
          </w:tcPr>
          <w:p w14:paraId="000000F5" w14:textId="77777777" w:rsidR="00C5400F" w:rsidRDefault="00AD1456">
            <w:pPr>
              <w:widowControl/>
              <w:rPr>
                <w:rFonts w:ascii="Arial" w:eastAsia="Arial" w:hAnsi="Arial" w:cs="Arial"/>
                <w:sz w:val="22"/>
                <w:szCs w:val="22"/>
              </w:rPr>
            </w:pPr>
            <w:r>
              <w:rPr>
                <w:rFonts w:ascii="Arial" w:eastAsia="Arial" w:hAnsi="Arial" w:cs="Arial"/>
                <w:sz w:val="22"/>
                <w:szCs w:val="22"/>
              </w:rPr>
              <w:t>Name:</w:t>
            </w:r>
          </w:p>
        </w:tc>
        <w:tc>
          <w:tcPr>
            <w:tcW w:w="3984" w:type="dxa"/>
            <w:tcBorders>
              <w:top w:val="single" w:sz="4" w:space="0" w:color="000000"/>
            </w:tcBorders>
          </w:tcPr>
          <w:p w14:paraId="000000F6" w14:textId="77777777" w:rsidR="00C5400F" w:rsidRDefault="00AD1456">
            <w:pPr>
              <w:widowControl/>
              <w:rPr>
                <w:rFonts w:ascii="Arial" w:eastAsia="Arial" w:hAnsi="Arial" w:cs="Arial"/>
                <w:sz w:val="22"/>
                <w:szCs w:val="22"/>
              </w:rPr>
            </w:pPr>
            <w:r>
              <w:rPr>
                <w:rFonts w:ascii="Arial" w:eastAsia="Arial" w:hAnsi="Arial" w:cs="Arial"/>
                <w:sz w:val="22"/>
                <w:szCs w:val="22"/>
              </w:rPr>
              <w:t>Dr. Kelly MacKay</w:t>
            </w:r>
          </w:p>
        </w:tc>
      </w:tr>
      <w:tr w:rsidR="00C5400F" w14:paraId="26F4122D" w14:textId="77777777">
        <w:tc>
          <w:tcPr>
            <w:tcW w:w="3556" w:type="dxa"/>
          </w:tcPr>
          <w:p w14:paraId="000000F7" w14:textId="77777777" w:rsidR="00C5400F" w:rsidRDefault="00C5400F">
            <w:pPr>
              <w:widowControl/>
              <w:rPr>
                <w:rFonts w:ascii="Arial" w:eastAsia="Arial" w:hAnsi="Arial" w:cs="Arial"/>
                <w:sz w:val="22"/>
                <w:szCs w:val="22"/>
              </w:rPr>
            </w:pPr>
          </w:p>
        </w:tc>
        <w:tc>
          <w:tcPr>
            <w:tcW w:w="620" w:type="dxa"/>
          </w:tcPr>
          <w:p w14:paraId="000000F8" w14:textId="77777777" w:rsidR="00C5400F" w:rsidRDefault="00C5400F">
            <w:pPr>
              <w:widowControl/>
              <w:rPr>
                <w:rFonts w:ascii="Arial" w:eastAsia="Arial" w:hAnsi="Arial" w:cs="Arial"/>
                <w:sz w:val="22"/>
                <w:szCs w:val="22"/>
              </w:rPr>
            </w:pPr>
          </w:p>
        </w:tc>
        <w:tc>
          <w:tcPr>
            <w:tcW w:w="1200" w:type="dxa"/>
          </w:tcPr>
          <w:p w14:paraId="000000F9" w14:textId="77777777" w:rsidR="00C5400F" w:rsidRDefault="00AD1456">
            <w:pPr>
              <w:widowControl/>
              <w:rPr>
                <w:rFonts w:ascii="Arial" w:eastAsia="Arial" w:hAnsi="Arial" w:cs="Arial"/>
                <w:sz w:val="22"/>
                <w:szCs w:val="22"/>
              </w:rPr>
            </w:pPr>
            <w:r>
              <w:rPr>
                <w:rFonts w:ascii="Arial" w:eastAsia="Arial" w:hAnsi="Arial" w:cs="Arial"/>
                <w:sz w:val="22"/>
                <w:szCs w:val="22"/>
              </w:rPr>
              <w:t>Title:</w:t>
            </w:r>
          </w:p>
        </w:tc>
        <w:tc>
          <w:tcPr>
            <w:tcW w:w="3984" w:type="dxa"/>
          </w:tcPr>
          <w:p w14:paraId="000000FA" w14:textId="77777777" w:rsidR="00C5400F" w:rsidRDefault="00AD1456">
            <w:pPr>
              <w:widowControl/>
              <w:rPr>
                <w:rFonts w:ascii="Arial" w:eastAsia="Arial" w:hAnsi="Arial" w:cs="Arial"/>
                <w:sz w:val="22"/>
                <w:szCs w:val="22"/>
              </w:rPr>
            </w:pPr>
            <w:sdt>
              <w:sdtPr>
                <w:tag w:val="goog_rdk_0"/>
                <w:id w:val="-329455758"/>
              </w:sdtPr>
              <w:sdtEndPr/>
              <w:sdtContent>
                <w:commentRangeStart w:id="2"/>
              </w:sdtContent>
            </w:sdt>
            <w:r>
              <w:rPr>
                <w:rFonts w:ascii="Arial" w:eastAsia="Arial" w:hAnsi="Arial" w:cs="Arial"/>
                <w:sz w:val="22"/>
                <w:szCs w:val="22"/>
              </w:rPr>
              <w:t>Vice-Provost, Academic</w:t>
            </w:r>
            <w:commentRangeEnd w:id="2"/>
            <w:r>
              <w:commentReference w:id="2"/>
            </w:r>
          </w:p>
        </w:tc>
      </w:tr>
      <w:tr w:rsidR="00C5400F" w14:paraId="7C6A0303" w14:textId="77777777">
        <w:tc>
          <w:tcPr>
            <w:tcW w:w="3556" w:type="dxa"/>
          </w:tcPr>
          <w:p w14:paraId="000000FB" w14:textId="77777777" w:rsidR="00C5400F" w:rsidRDefault="00C5400F">
            <w:pPr>
              <w:widowControl/>
              <w:rPr>
                <w:rFonts w:ascii="Arial" w:eastAsia="Arial" w:hAnsi="Arial" w:cs="Arial"/>
                <w:sz w:val="22"/>
                <w:szCs w:val="22"/>
              </w:rPr>
            </w:pPr>
          </w:p>
        </w:tc>
        <w:tc>
          <w:tcPr>
            <w:tcW w:w="620" w:type="dxa"/>
          </w:tcPr>
          <w:p w14:paraId="000000FC" w14:textId="77777777" w:rsidR="00C5400F" w:rsidRDefault="00C5400F">
            <w:pPr>
              <w:widowControl/>
              <w:rPr>
                <w:rFonts w:ascii="Arial" w:eastAsia="Arial" w:hAnsi="Arial" w:cs="Arial"/>
                <w:sz w:val="22"/>
                <w:szCs w:val="22"/>
              </w:rPr>
            </w:pPr>
          </w:p>
        </w:tc>
        <w:tc>
          <w:tcPr>
            <w:tcW w:w="1200" w:type="dxa"/>
          </w:tcPr>
          <w:p w14:paraId="000000FD" w14:textId="77777777" w:rsidR="00C5400F" w:rsidRDefault="00C5400F">
            <w:pPr>
              <w:widowControl/>
              <w:rPr>
                <w:rFonts w:ascii="Arial" w:eastAsia="Arial" w:hAnsi="Arial" w:cs="Arial"/>
                <w:sz w:val="22"/>
                <w:szCs w:val="22"/>
              </w:rPr>
            </w:pPr>
          </w:p>
        </w:tc>
        <w:tc>
          <w:tcPr>
            <w:tcW w:w="3984" w:type="dxa"/>
          </w:tcPr>
          <w:p w14:paraId="000000FE" w14:textId="77777777" w:rsidR="00C5400F" w:rsidRDefault="00C5400F">
            <w:pPr>
              <w:widowControl/>
              <w:rPr>
                <w:rFonts w:ascii="Arial" w:eastAsia="Arial" w:hAnsi="Arial" w:cs="Arial"/>
                <w:sz w:val="22"/>
                <w:szCs w:val="22"/>
              </w:rPr>
            </w:pPr>
          </w:p>
        </w:tc>
      </w:tr>
      <w:tr w:rsidR="00C5400F" w14:paraId="0A0292EA" w14:textId="77777777">
        <w:tc>
          <w:tcPr>
            <w:tcW w:w="3556" w:type="dxa"/>
          </w:tcPr>
          <w:p w14:paraId="000000FF" w14:textId="77777777" w:rsidR="00C5400F" w:rsidRDefault="00C5400F">
            <w:pPr>
              <w:widowControl/>
              <w:rPr>
                <w:rFonts w:ascii="Arial" w:eastAsia="Arial" w:hAnsi="Arial" w:cs="Arial"/>
                <w:sz w:val="22"/>
                <w:szCs w:val="22"/>
              </w:rPr>
            </w:pPr>
          </w:p>
        </w:tc>
        <w:tc>
          <w:tcPr>
            <w:tcW w:w="620" w:type="dxa"/>
          </w:tcPr>
          <w:p w14:paraId="00000100" w14:textId="77777777" w:rsidR="00C5400F" w:rsidRDefault="00C5400F">
            <w:pPr>
              <w:widowControl/>
              <w:rPr>
                <w:rFonts w:ascii="Arial" w:eastAsia="Arial" w:hAnsi="Arial" w:cs="Arial"/>
                <w:sz w:val="22"/>
                <w:szCs w:val="22"/>
              </w:rPr>
            </w:pPr>
          </w:p>
        </w:tc>
        <w:tc>
          <w:tcPr>
            <w:tcW w:w="1200" w:type="dxa"/>
          </w:tcPr>
          <w:p w14:paraId="00000101" w14:textId="77777777" w:rsidR="00C5400F" w:rsidRDefault="00C5400F">
            <w:pPr>
              <w:widowControl/>
              <w:rPr>
                <w:rFonts w:ascii="Arial" w:eastAsia="Arial" w:hAnsi="Arial" w:cs="Arial"/>
                <w:sz w:val="22"/>
                <w:szCs w:val="22"/>
              </w:rPr>
            </w:pPr>
          </w:p>
        </w:tc>
        <w:tc>
          <w:tcPr>
            <w:tcW w:w="3984" w:type="dxa"/>
          </w:tcPr>
          <w:p w14:paraId="00000102" w14:textId="77777777" w:rsidR="00C5400F" w:rsidRDefault="00C5400F">
            <w:pPr>
              <w:widowControl/>
              <w:rPr>
                <w:rFonts w:ascii="Arial" w:eastAsia="Arial" w:hAnsi="Arial" w:cs="Arial"/>
                <w:sz w:val="22"/>
                <w:szCs w:val="22"/>
              </w:rPr>
            </w:pPr>
          </w:p>
        </w:tc>
      </w:tr>
      <w:tr w:rsidR="00C5400F" w14:paraId="1FCAC233" w14:textId="77777777">
        <w:tc>
          <w:tcPr>
            <w:tcW w:w="3556" w:type="dxa"/>
          </w:tcPr>
          <w:p w14:paraId="00000103" w14:textId="77777777" w:rsidR="00C5400F" w:rsidRDefault="00C5400F">
            <w:pPr>
              <w:widowControl/>
              <w:rPr>
                <w:rFonts w:ascii="Arial" w:eastAsia="Arial" w:hAnsi="Arial" w:cs="Arial"/>
                <w:sz w:val="22"/>
                <w:szCs w:val="22"/>
              </w:rPr>
            </w:pPr>
          </w:p>
        </w:tc>
        <w:tc>
          <w:tcPr>
            <w:tcW w:w="620" w:type="dxa"/>
          </w:tcPr>
          <w:p w14:paraId="00000104" w14:textId="77777777" w:rsidR="00C5400F" w:rsidRDefault="00AD1456">
            <w:pPr>
              <w:widowControl/>
              <w:rPr>
                <w:rFonts w:ascii="Arial" w:eastAsia="Arial" w:hAnsi="Arial" w:cs="Arial"/>
                <w:sz w:val="22"/>
                <w:szCs w:val="22"/>
              </w:rPr>
            </w:pPr>
            <w:r>
              <w:rPr>
                <w:rFonts w:ascii="Arial" w:eastAsia="Arial" w:hAnsi="Arial" w:cs="Arial"/>
                <w:sz w:val="22"/>
                <w:szCs w:val="22"/>
              </w:rPr>
              <w:t>Per:</w:t>
            </w:r>
          </w:p>
        </w:tc>
        <w:tc>
          <w:tcPr>
            <w:tcW w:w="1200" w:type="dxa"/>
            <w:tcBorders>
              <w:bottom w:val="single" w:sz="4" w:space="0" w:color="000000"/>
            </w:tcBorders>
          </w:tcPr>
          <w:p w14:paraId="00000105" w14:textId="77777777" w:rsidR="00C5400F" w:rsidRDefault="00C5400F">
            <w:pPr>
              <w:widowControl/>
              <w:rPr>
                <w:rFonts w:ascii="Arial" w:eastAsia="Arial" w:hAnsi="Arial" w:cs="Arial"/>
                <w:sz w:val="22"/>
                <w:szCs w:val="22"/>
              </w:rPr>
            </w:pPr>
          </w:p>
        </w:tc>
        <w:tc>
          <w:tcPr>
            <w:tcW w:w="3984" w:type="dxa"/>
            <w:tcBorders>
              <w:bottom w:val="single" w:sz="4" w:space="0" w:color="000000"/>
            </w:tcBorders>
          </w:tcPr>
          <w:p w14:paraId="00000106" w14:textId="77777777" w:rsidR="00C5400F" w:rsidRDefault="00C5400F">
            <w:pPr>
              <w:widowControl/>
              <w:rPr>
                <w:rFonts w:ascii="Arial" w:eastAsia="Arial" w:hAnsi="Arial" w:cs="Arial"/>
                <w:sz w:val="22"/>
                <w:szCs w:val="22"/>
              </w:rPr>
            </w:pPr>
          </w:p>
        </w:tc>
      </w:tr>
      <w:tr w:rsidR="00C5400F" w14:paraId="4088D1EE" w14:textId="77777777">
        <w:tc>
          <w:tcPr>
            <w:tcW w:w="3556" w:type="dxa"/>
          </w:tcPr>
          <w:p w14:paraId="00000107" w14:textId="77777777" w:rsidR="00C5400F" w:rsidRDefault="00C5400F">
            <w:pPr>
              <w:widowControl/>
              <w:rPr>
                <w:rFonts w:ascii="Arial" w:eastAsia="Arial" w:hAnsi="Arial" w:cs="Arial"/>
                <w:sz w:val="22"/>
                <w:szCs w:val="22"/>
              </w:rPr>
            </w:pPr>
          </w:p>
        </w:tc>
        <w:tc>
          <w:tcPr>
            <w:tcW w:w="620" w:type="dxa"/>
          </w:tcPr>
          <w:p w14:paraId="00000108" w14:textId="77777777" w:rsidR="00C5400F" w:rsidRDefault="00C5400F">
            <w:pPr>
              <w:widowControl/>
              <w:rPr>
                <w:rFonts w:ascii="Arial" w:eastAsia="Arial" w:hAnsi="Arial" w:cs="Arial"/>
                <w:sz w:val="22"/>
                <w:szCs w:val="22"/>
              </w:rPr>
            </w:pPr>
          </w:p>
        </w:tc>
        <w:tc>
          <w:tcPr>
            <w:tcW w:w="1200" w:type="dxa"/>
            <w:tcBorders>
              <w:top w:val="single" w:sz="4" w:space="0" w:color="000000"/>
            </w:tcBorders>
          </w:tcPr>
          <w:p w14:paraId="00000109" w14:textId="77777777" w:rsidR="00C5400F" w:rsidRDefault="00AD1456">
            <w:pPr>
              <w:widowControl/>
              <w:rPr>
                <w:rFonts w:ascii="Arial" w:eastAsia="Arial" w:hAnsi="Arial" w:cs="Arial"/>
                <w:sz w:val="22"/>
                <w:szCs w:val="22"/>
              </w:rPr>
            </w:pPr>
            <w:r>
              <w:rPr>
                <w:rFonts w:ascii="Arial" w:eastAsia="Arial" w:hAnsi="Arial" w:cs="Arial"/>
                <w:sz w:val="22"/>
                <w:szCs w:val="22"/>
              </w:rPr>
              <w:t>Name:</w:t>
            </w:r>
          </w:p>
        </w:tc>
        <w:tc>
          <w:tcPr>
            <w:tcW w:w="3984" w:type="dxa"/>
            <w:tcBorders>
              <w:top w:val="single" w:sz="4" w:space="0" w:color="000000"/>
            </w:tcBorders>
          </w:tcPr>
          <w:p w14:paraId="0000010A" w14:textId="77777777" w:rsidR="00C5400F" w:rsidRDefault="00AD1456">
            <w:pPr>
              <w:widowControl/>
              <w:rPr>
                <w:rFonts w:ascii="Arial" w:eastAsia="Arial" w:hAnsi="Arial" w:cs="Arial"/>
                <w:sz w:val="22"/>
                <w:szCs w:val="22"/>
              </w:rPr>
            </w:pPr>
            <w:r>
              <w:rPr>
                <w:rFonts w:ascii="Arial" w:eastAsia="Arial" w:hAnsi="Arial" w:cs="Arial"/>
                <w:sz w:val="22"/>
                <w:szCs w:val="22"/>
              </w:rPr>
              <w:t>Julia Shin Doi</w:t>
            </w:r>
          </w:p>
        </w:tc>
      </w:tr>
      <w:tr w:rsidR="00C5400F" w14:paraId="5BEA622A" w14:textId="77777777">
        <w:tc>
          <w:tcPr>
            <w:tcW w:w="3556" w:type="dxa"/>
          </w:tcPr>
          <w:p w14:paraId="0000010B" w14:textId="77777777" w:rsidR="00C5400F" w:rsidRDefault="00C5400F">
            <w:pPr>
              <w:widowControl/>
              <w:rPr>
                <w:rFonts w:ascii="Arial" w:eastAsia="Arial" w:hAnsi="Arial" w:cs="Arial"/>
                <w:sz w:val="22"/>
                <w:szCs w:val="22"/>
              </w:rPr>
            </w:pPr>
          </w:p>
        </w:tc>
        <w:tc>
          <w:tcPr>
            <w:tcW w:w="620" w:type="dxa"/>
          </w:tcPr>
          <w:p w14:paraId="0000010C" w14:textId="77777777" w:rsidR="00C5400F" w:rsidRDefault="00C5400F">
            <w:pPr>
              <w:widowControl/>
              <w:rPr>
                <w:rFonts w:ascii="Arial" w:eastAsia="Arial" w:hAnsi="Arial" w:cs="Arial"/>
                <w:sz w:val="22"/>
                <w:szCs w:val="22"/>
              </w:rPr>
            </w:pPr>
          </w:p>
        </w:tc>
        <w:tc>
          <w:tcPr>
            <w:tcW w:w="1200" w:type="dxa"/>
          </w:tcPr>
          <w:p w14:paraId="0000010D" w14:textId="77777777" w:rsidR="00C5400F" w:rsidRDefault="00AD1456">
            <w:pPr>
              <w:widowControl/>
              <w:rPr>
                <w:rFonts w:ascii="Arial" w:eastAsia="Arial" w:hAnsi="Arial" w:cs="Arial"/>
                <w:sz w:val="22"/>
                <w:szCs w:val="22"/>
              </w:rPr>
            </w:pPr>
            <w:r>
              <w:rPr>
                <w:rFonts w:ascii="Arial" w:eastAsia="Arial" w:hAnsi="Arial" w:cs="Arial"/>
                <w:sz w:val="22"/>
                <w:szCs w:val="22"/>
              </w:rPr>
              <w:t>Title:</w:t>
            </w:r>
          </w:p>
        </w:tc>
        <w:tc>
          <w:tcPr>
            <w:tcW w:w="3984" w:type="dxa"/>
          </w:tcPr>
          <w:p w14:paraId="0000010E" w14:textId="77777777" w:rsidR="00C5400F" w:rsidRDefault="00AD1456">
            <w:pPr>
              <w:widowControl/>
              <w:rPr>
                <w:rFonts w:ascii="Arial" w:eastAsia="Arial" w:hAnsi="Arial" w:cs="Arial"/>
                <w:sz w:val="22"/>
                <w:szCs w:val="22"/>
              </w:rPr>
            </w:pPr>
            <w:r>
              <w:rPr>
                <w:rFonts w:ascii="Arial" w:eastAsia="Arial" w:hAnsi="Arial" w:cs="Arial"/>
                <w:sz w:val="22"/>
                <w:szCs w:val="22"/>
              </w:rPr>
              <w:t>General Counsel and Secretary of the Board of Governors</w:t>
            </w:r>
          </w:p>
        </w:tc>
      </w:tr>
      <w:tr w:rsidR="00C5400F" w14:paraId="49C4C2C5" w14:textId="77777777">
        <w:tc>
          <w:tcPr>
            <w:tcW w:w="3556" w:type="dxa"/>
          </w:tcPr>
          <w:p w14:paraId="0000010F" w14:textId="77777777" w:rsidR="00C5400F" w:rsidRDefault="00C5400F">
            <w:pPr>
              <w:widowControl/>
              <w:rPr>
                <w:rFonts w:ascii="Arial" w:eastAsia="Arial" w:hAnsi="Arial" w:cs="Arial"/>
                <w:sz w:val="22"/>
                <w:szCs w:val="22"/>
              </w:rPr>
            </w:pPr>
          </w:p>
        </w:tc>
        <w:tc>
          <w:tcPr>
            <w:tcW w:w="620" w:type="dxa"/>
          </w:tcPr>
          <w:p w14:paraId="00000110" w14:textId="77777777" w:rsidR="00C5400F" w:rsidRDefault="00C5400F">
            <w:pPr>
              <w:widowControl/>
              <w:rPr>
                <w:rFonts w:ascii="Arial" w:eastAsia="Arial" w:hAnsi="Arial" w:cs="Arial"/>
                <w:sz w:val="22"/>
                <w:szCs w:val="22"/>
              </w:rPr>
            </w:pPr>
          </w:p>
        </w:tc>
        <w:tc>
          <w:tcPr>
            <w:tcW w:w="5184" w:type="dxa"/>
            <w:gridSpan w:val="2"/>
          </w:tcPr>
          <w:p w14:paraId="00000111" w14:textId="77777777" w:rsidR="00C5400F" w:rsidRDefault="00AD1456">
            <w:pPr>
              <w:widowControl/>
              <w:spacing w:before="60" w:after="60"/>
              <w:rPr>
                <w:rFonts w:ascii="Arial" w:eastAsia="Arial" w:hAnsi="Arial" w:cs="Arial"/>
                <w:sz w:val="22"/>
                <w:szCs w:val="22"/>
              </w:rPr>
            </w:pPr>
            <w:r>
              <w:rPr>
                <w:rFonts w:ascii="Arial" w:eastAsia="Arial" w:hAnsi="Arial" w:cs="Arial"/>
                <w:sz w:val="22"/>
                <w:szCs w:val="22"/>
              </w:rPr>
              <w:t>We have authority to bind the University.</w:t>
            </w:r>
          </w:p>
        </w:tc>
      </w:tr>
    </w:tbl>
    <w:p w14:paraId="00000113" w14:textId="77777777" w:rsidR="00C5400F" w:rsidRDefault="00C5400F">
      <w:pPr>
        <w:widowControl/>
        <w:rPr>
          <w:rFonts w:ascii="Arial" w:eastAsia="Arial" w:hAnsi="Arial" w:cs="Arial"/>
          <w:b/>
          <w:sz w:val="22"/>
          <w:szCs w:val="22"/>
        </w:rPr>
      </w:pPr>
    </w:p>
    <w:p w14:paraId="00000114" w14:textId="77777777" w:rsidR="00C5400F" w:rsidRDefault="00AD1456">
      <w:pPr>
        <w:pBdr>
          <w:top w:val="nil"/>
          <w:left w:val="nil"/>
          <w:bottom w:val="nil"/>
          <w:right w:val="nil"/>
          <w:between w:val="nil"/>
        </w:pBdr>
        <w:spacing w:line="276" w:lineRule="auto"/>
        <w:rPr>
          <w:rFonts w:ascii="Arial" w:eastAsia="Arial" w:hAnsi="Arial" w:cs="Arial"/>
          <w:b/>
          <w:sz w:val="22"/>
          <w:szCs w:val="22"/>
        </w:rPr>
        <w:sectPr w:rsidR="00C5400F">
          <w:headerReference w:type="default" r:id="rId10"/>
          <w:footerReference w:type="even" r:id="rId11"/>
          <w:footerReference w:type="default" r:id="rId12"/>
          <w:footerReference w:type="first" r:id="rId13"/>
          <w:pgSz w:w="12240" w:h="15840"/>
          <w:pgMar w:top="1440" w:right="1440" w:bottom="1440" w:left="1440" w:header="720" w:footer="720" w:gutter="0"/>
          <w:pgNumType w:start="1"/>
          <w:cols w:space="720"/>
        </w:sectPr>
      </w:pPr>
      <w:r>
        <w:br w:type="page"/>
      </w:r>
    </w:p>
    <w:p w14:paraId="00000115" w14:textId="77777777" w:rsidR="00C5400F" w:rsidRDefault="00AD1456">
      <w:pPr>
        <w:jc w:val="center"/>
        <w:rPr>
          <w:rFonts w:ascii="Arial" w:eastAsia="Arial" w:hAnsi="Arial" w:cs="Arial"/>
          <w:b/>
          <w:sz w:val="22"/>
          <w:szCs w:val="22"/>
        </w:rPr>
      </w:pPr>
      <w:r>
        <w:rPr>
          <w:rFonts w:ascii="Arial" w:eastAsia="Arial" w:hAnsi="Arial" w:cs="Arial"/>
          <w:b/>
          <w:sz w:val="22"/>
          <w:szCs w:val="22"/>
        </w:rPr>
        <w:lastRenderedPageBreak/>
        <w:t>SCHEDULE A</w:t>
      </w:r>
    </w:p>
    <w:p w14:paraId="00000116" w14:textId="77777777" w:rsidR="00C5400F" w:rsidRDefault="00AD1456">
      <w:pPr>
        <w:jc w:val="center"/>
        <w:rPr>
          <w:rFonts w:ascii="Arial" w:eastAsia="Arial" w:hAnsi="Arial" w:cs="Arial"/>
          <w:b/>
          <w:sz w:val="22"/>
          <w:szCs w:val="22"/>
        </w:rPr>
      </w:pPr>
      <w:r>
        <w:rPr>
          <w:rFonts w:ascii="Arial" w:eastAsia="Arial" w:hAnsi="Arial" w:cs="Arial"/>
          <w:b/>
          <w:sz w:val="22"/>
          <w:szCs w:val="22"/>
        </w:rPr>
        <w:t>PROGRAMS AND CONTACT INFORMATION</w:t>
      </w:r>
    </w:p>
    <w:p w14:paraId="00000117" w14:textId="77777777" w:rsidR="00C5400F" w:rsidRDefault="00C5400F">
      <w:pPr>
        <w:widowControl/>
        <w:jc w:val="center"/>
        <w:rPr>
          <w:rFonts w:ascii="Arial" w:eastAsia="Arial" w:hAnsi="Arial" w:cs="Arial"/>
          <w:b/>
          <w:sz w:val="22"/>
          <w:szCs w:val="22"/>
        </w:rPr>
      </w:pPr>
    </w:p>
    <w:p w14:paraId="00000118" w14:textId="77777777" w:rsidR="00C5400F" w:rsidRDefault="00AD1456">
      <w:pPr>
        <w:rPr>
          <w:rFonts w:ascii="Arial" w:eastAsia="Arial" w:hAnsi="Arial" w:cs="Arial"/>
          <w:sz w:val="22"/>
          <w:szCs w:val="22"/>
        </w:rPr>
      </w:pPr>
      <w:r>
        <w:rPr>
          <w:rFonts w:ascii="Arial" w:eastAsia="Arial" w:hAnsi="Arial" w:cs="Arial"/>
          <w:sz w:val="22"/>
          <w:szCs w:val="22"/>
        </w:rPr>
        <w:t>WSIB coverage for the following Programs is Ministry-funded:</w:t>
      </w:r>
    </w:p>
    <w:p w14:paraId="00000119" w14:textId="77777777" w:rsidR="00C5400F" w:rsidRDefault="00C5400F">
      <w:pPr>
        <w:rPr>
          <w:rFonts w:ascii="Arial" w:eastAsia="Arial" w:hAnsi="Arial" w:cs="Arial"/>
          <w:sz w:val="22"/>
          <w:szCs w:val="22"/>
        </w:rPr>
      </w:pPr>
    </w:p>
    <w:tbl>
      <w:tblPr>
        <w:tblStyle w:val="a3"/>
        <w:tblW w:w="9354" w:type="dxa"/>
        <w:tblLayout w:type="fixed"/>
        <w:tblLook w:val="0400" w:firstRow="0" w:lastRow="0" w:firstColumn="0" w:lastColumn="0" w:noHBand="0" w:noVBand="1"/>
      </w:tblPr>
      <w:tblGrid>
        <w:gridCol w:w="4710"/>
        <w:gridCol w:w="4644"/>
      </w:tblGrid>
      <w:tr w:rsidR="00C5400F" w14:paraId="1262C735" w14:textId="77777777">
        <w:trPr>
          <w:trHeight w:val="380"/>
        </w:trPr>
        <w:tc>
          <w:tcPr>
            <w:tcW w:w="4710" w:type="dxa"/>
            <w:tcBorders>
              <w:top w:val="single" w:sz="4" w:space="0" w:color="000000"/>
              <w:left w:val="single" w:sz="4" w:space="0" w:color="000000"/>
              <w:bottom w:val="single" w:sz="4" w:space="0" w:color="000000"/>
              <w:right w:val="single" w:sz="4" w:space="0" w:color="000000"/>
            </w:tcBorders>
            <w:vAlign w:val="center"/>
          </w:tcPr>
          <w:p w14:paraId="0000011A" w14:textId="77777777" w:rsidR="00C5400F" w:rsidRDefault="00AD1456">
            <w:pPr>
              <w:jc w:val="center"/>
              <w:rPr>
                <w:rFonts w:ascii="Arial" w:eastAsia="Arial" w:hAnsi="Arial" w:cs="Arial"/>
                <w:b/>
                <w:sz w:val="22"/>
                <w:szCs w:val="22"/>
              </w:rPr>
            </w:pPr>
            <w:r>
              <w:rPr>
                <w:rFonts w:ascii="Arial" w:eastAsia="Arial" w:hAnsi="Arial" w:cs="Arial"/>
                <w:b/>
                <w:sz w:val="22"/>
                <w:szCs w:val="22"/>
              </w:rPr>
              <w:t>UNIVERSITY</w:t>
            </w:r>
          </w:p>
        </w:tc>
        <w:tc>
          <w:tcPr>
            <w:tcW w:w="4644" w:type="dxa"/>
            <w:tcBorders>
              <w:top w:val="single" w:sz="4" w:space="0" w:color="000000"/>
              <w:left w:val="single" w:sz="4" w:space="0" w:color="000000"/>
              <w:bottom w:val="single" w:sz="4" w:space="0" w:color="000000"/>
              <w:right w:val="single" w:sz="4" w:space="0" w:color="000000"/>
            </w:tcBorders>
            <w:vAlign w:val="center"/>
          </w:tcPr>
          <w:p w14:paraId="0000011B" w14:textId="77777777" w:rsidR="00C5400F" w:rsidRDefault="00AD1456">
            <w:pPr>
              <w:jc w:val="center"/>
              <w:rPr>
                <w:rFonts w:ascii="Arial" w:eastAsia="Arial" w:hAnsi="Arial" w:cs="Arial"/>
                <w:b/>
                <w:sz w:val="22"/>
                <w:szCs w:val="22"/>
              </w:rPr>
            </w:pPr>
            <w:r>
              <w:rPr>
                <w:rFonts w:ascii="Arial" w:eastAsia="Arial" w:hAnsi="Arial" w:cs="Arial"/>
                <w:b/>
                <w:sz w:val="22"/>
                <w:szCs w:val="22"/>
              </w:rPr>
              <w:t>PRACTICUM CENTRE</w:t>
            </w:r>
          </w:p>
        </w:tc>
      </w:tr>
      <w:tr w:rsidR="00C5400F" w14:paraId="7280E53D" w14:textId="77777777">
        <w:tc>
          <w:tcPr>
            <w:tcW w:w="4710" w:type="dxa"/>
            <w:tcBorders>
              <w:top w:val="single" w:sz="4" w:space="0" w:color="000000"/>
              <w:left w:val="single" w:sz="4" w:space="0" w:color="000000"/>
              <w:bottom w:val="single" w:sz="4" w:space="0" w:color="000000"/>
              <w:right w:val="single" w:sz="4" w:space="0" w:color="000000"/>
            </w:tcBorders>
          </w:tcPr>
          <w:p w14:paraId="0000011C" w14:textId="77777777" w:rsidR="00C5400F" w:rsidRDefault="00AD1456">
            <w:pPr>
              <w:rPr>
                <w:rFonts w:ascii="Arial" w:eastAsia="Arial" w:hAnsi="Arial" w:cs="Arial"/>
                <w:sz w:val="22"/>
                <w:szCs w:val="22"/>
              </w:rPr>
            </w:pPr>
            <w:r>
              <w:rPr>
                <w:rFonts w:ascii="Arial" w:eastAsia="Arial" w:hAnsi="Arial" w:cs="Arial"/>
                <w:sz w:val="22"/>
                <w:szCs w:val="22"/>
              </w:rPr>
              <w:t xml:space="preserve">Program: </w:t>
            </w:r>
          </w:p>
          <w:p w14:paraId="0000011D" w14:textId="77777777" w:rsidR="00C5400F" w:rsidRDefault="00AD1456">
            <w:pPr>
              <w:rPr>
                <w:rFonts w:ascii="Arial" w:eastAsia="Arial" w:hAnsi="Arial" w:cs="Arial"/>
                <w:sz w:val="22"/>
                <w:szCs w:val="22"/>
              </w:rPr>
            </w:pPr>
            <w:r>
              <w:rPr>
                <w:rFonts w:ascii="Arial" w:eastAsia="Arial" w:hAnsi="Arial" w:cs="Arial"/>
                <w:sz w:val="22"/>
                <w:szCs w:val="22"/>
              </w:rPr>
              <w:t xml:space="preserve">Faculty/School: </w:t>
            </w:r>
          </w:p>
          <w:p w14:paraId="0000011E" w14:textId="77777777" w:rsidR="00C5400F" w:rsidRDefault="00AD1456">
            <w:pPr>
              <w:rPr>
                <w:rFonts w:ascii="Arial" w:eastAsia="Arial" w:hAnsi="Arial" w:cs="Arial"/>
                <w:sz w:val="22"/>
                <w:szCs w:val="22"/>
              </w:rPr>
            </w:pPr>
            <w:r>
              <w:rPr>
                <w:rFonts w:ascii="Arial" w:eastAsia="Arial" w:hAnsi="Arial" w:cs="Arial"/>
                <w:sz w:val="22"/>
                <w:szCs w:val="22"/>
              </w:rPr>
              <w:t xml:space="preserve">Name/Title: </w:t>
            </w:r>
          </w:p>
          <w:p w14:paraId="0000011F" w14:textId="77777777" w:rsidR="00C5400F" w:rsidRDefault="00AD1456">
            <w:pPr>
              <w:rPr>
                <w:rFonts w:ascii="Arial" w:eastAsia="Arial" w:hAnsi="Arial" w:cs="Arial"/>
                <w:sz w:val="22"/>
                <w:szCs w:val="22"/>
              </w:rPr>
            </w:pPr>
            <w:r>
              <w:rPr>
                <w:rFonts w:ascii="Arial" w:eastAsia="Arial" w:hAnsi="Arial" w:cs="Arial"/>
                <w:sz w:val="22"/>
                <w:szCs w:val="22"/>
              </w:rPr>
              <w:t xml:space="preserve">Telephone/e-mail: </w:t>
            </w:r>
          </w:p>
        </w:tc>
        <w:tc>
          <w:tcPr>
            <w:tcW w:w="4644" w:type="dxa"/>
            <w:tcBorders>
              <w:top w:val="single" w:sz="4" w:space="0" w:color="000000"/>
              <w:left w:val="single" w:sz="4" w:space="0" w:color="000000"/>
              <w:bottom w:val="single" w:sz="4" w:space="0" w:color="000000"/>
              <w:right w:val="single" w:sz="4" w:space="0" w:color="000000"/>
            </w:tcBorders>
          </w:tcPr>
          <w:p w14:paraId="00000120" w14:textId="77777777" w:rsidR="00C5400F" w:rsidRDefault="00AD1456">
            <w:pPr>
              <w:rPr>
                <w:rFonts w:ascii="Arial" w:eastAsia="Arial" w:hAnsi="Arial" w:cs="Arial"/>
                <w:sz w:val="22"/>
                <w:szCs w:val="22"/>
              </w:rPr>
            </w:pPr>
            <w:r>
              <w:rPr>
                <w:rFonts w:ascii="Arial" w:eastAsia="Arial" w:hAnsi="Arial" w:cs="Arial"/>
                <w:sz w:val="22"/>
                <w:szCs w:val="22"/>
              </w:rPr>
              <w:t xml:space="preserve">Location/Division: </w:t>
            </w:r>
          </w:p>
          <w:p w14:paraId="00000121" w14:textId="77777777" w:rsidR="00C5400F" w:rsidRDefault="00AD1456">
            <w:pPr>
              <w:rPr>
                <w:rFonts w:ascii="Arial" w:eastAsia="Arial" w:hAnsi="Arial" w:cs="Arial"/>
                <w:sz w:val="22"/>
                <w:szCs w:val="22"/>
              </w:rPr>
            </w:pPr>
            <w:r>
              <w:rPr>
                <w:rFonts w:ascii="Arial" w:eastAsia="Arial" w:hAnsi="Arial" w:cs="Arial"/>
                <w:sz w:val="22"/>
                <w:szCs w:val="22"/>
              </w:rPr>
              <w:t>Address</w:t>
            </w:r>
          </w:p>
          <w:p w14:paraId="00000122" w14:textId="77777777" w:rsidR="00C5400F" w:rsidRDefault="00AD1456">
            <w:pPr>
              <w:rPr>
                <w:rFonts w:ascii="Arial" w:eastAsia="Arial" w:hAnsi="Arial" w:cs="Arial"/>
                <w:sz w:val="22"/>
                <w:szCs w:val="22"/>
              </w:rPr>
            </w:pPr>
            <w:r>
              <w:rPr>
                <w:rFonts w:ascii="Arial" w:eastAsia="Arial" w:hAnsi="Arial" w:cs="Arial"/>
                <w:sz w:val="22"/>
                <w:szCs w:val="22"/>
              </w:rPr>
              <w:t xml:space="preserve">Name/Title: </w:t>
            </w:r>
          </w:p>
          <w:p w14:paraId="00000123" w14:textId="77777777" w:rsidR="00C5400F" w:rsidRDefault="00AD1456">
            <w:pPr>
              <w:rPr>
                <w:rFonts w:ascii="Arial" w:eastAsia="Arial" w:hAnsi="Arial" w:cs="Arial"/>
                <w:sz w:val="22"/>
                <w:szCs w:val="22"/>
              </w:rPr>
            </w:pPr>
            <w:r>
              <w:rPr>
                <w:rFonts w:ascii="Arial" w:eastAsia="Arial" w:hAnsi="Arial" w:cs="Arial"/>
                <w:sz w:val="22"/>
                <w:szCs w:val="22"/>
              </w:rPr>
              <w:t xml:space="preserve">Telephone/e-mail: </w:t>
            </w:r>
          </w:p>
        </w:tc>
      </w:tr>
      <w:tr w:rsidR="00C5400F" w14:paraId="55E73CB6" w14:textId="77777777">
        <w:tc>
          <w:tcPr>
            <w:tcW w:w="4710" w:type="dxa"/>
            <w:tcBorders>
              <w:top w:val="single" w:sz="4" w:space="0" w:color="000000"/>
              <w:left w:val="single" w:sz="4" w:space="0" w:color="000000"/>
              <w:bottom w:val="single" w:sz="4" w:space="0" w:color="000000"/>
              <w:right w:val="single" w:sz="4" w:space="0" w:color="000000"/>
            </w:tcBorders>
          </w:tcPr>
          <w:p w14:paraId="00000124" w14:textId="77777777" w:rsidR="00C5400F" w:rsidRDefault="00C5400F">
            <w:pPr>
              <w:rPr>
                <w:rFonts w:ascii="Arial" w:eastAsia="Arial" w:hAnsi="Arial" w:cs="Arial"/>
                <w:sz w:val="22"/>
                <w:szCs w:val="22"/>
              </w:rPr>
            </w:pPr>
          </w:p>
          <w:p w14:paraId="00000125" w14:textId="77777777" w:rsidR="00C5400F" w:rsidRDefault="00C5400F">
            <w:pPr>
              <w:rPr>
                <w:rFonts w:ascii="Arial" w:eastAsia="Arial" w:hAnsi="Arial" w:cs="Arial"/>
                <w:sz w:val="22"/>
                <w:szCs w:val="22"/>
              </w:rPr>
            </w:pPr>
          </w:p>
          <w:p w14:paraId="00000126" w14:textId="77777777" w:rsidR="00C5400F" w:rsidRDefault="00AD1456">
            <w:pPr>
              <w:rPr>
                <w:rFonts w:ascii="Arial" w:eastAsia="Arial" w:hAnsi="Arial" w:cs="Arial"/>
                <w:sz w:val="22"/>
                <w:szCs w:val="22"/>
              </w:rPr>
            </w:pPr>
            <w:r>
              <w:rPr>
                <w:rFonts w:ascii="Arial" w:eastAsia="Arial" w:hAnsi="Arial" w:cs="Arial"/>
                <w:sz w:val="22"/>
                <w:szCs w:val="22"/>
              </w:rPr>
              <w:t>[delete the box if not used]</w:t>
            </w:r>
          </w:p>
          <w:p w14:paraId="00000127" w14:textId="77777777" w:rsidR="00C5400F" w:rsidRDefault="00C5400F">
            <w:pPr>
              <w:rPr>
                <w:rFonts w:ascii="Arial" w:eastAsia="Arial" w:hAnsi="Arial" w:cs="Arial"/>
                <w:sz w:val="22"/>
                <w:szCs w:val="22"/>
              </w:rPr>
            </w:pPr>
          </w:p>
        </w:tc>
        <w:tc>
          <w:tcPr>
            <w:tcW w:w="4644" w:type="dxa"/>
            <w:tcBorders>
              <w:top w:val="single" w:sz="4" w:space="0" w:color="000000"/>
              <w:left w:val="single" w:sz="4" w:space="0" w:color="000000"/>
              <w:bottom w:val="single" w:sz="4" w:space="0" w:color="000000"/>
              <w:right w:val="single" w:sz="4" w:space="0" w:color="000000"/>
            </w:tcBorders>
          </w:tcPr>
          <w:p w14:paraId="00000128" w14:textId="77777777" w:rsidR="00C5400F" w:rsidRDefault="00C5400F">
            <w:pPr>
              <w:rPr>
                <w:rFonts w:ascii="Arial" w:eastAsia="Arial" w:hAnsi="Arial" w:cs="Arial"/>
                <w:sz w:val="22"/>
                <w:szCs w:val="22"/>
              </w:rPr>
            </w:pPr>
          </w:p>
          <w:p w14:paraId="00000129" w14:textId="77777777" w:rsidR="00C5400F" w:rsidRDefault="00C5400F">
            <w:pPr>
              <w:rPr>
                <w:rFonts w:ascii="Arial" w:eastAsia="Arial" w:hAnsi="Arial" w:cs="Arial"/>
                <w:sz w:val="22"/>
                <w:szCs w:val="22"/>
              </w:rPr>
            </w:pPr>
          </w:p>
          <w:p w14:paraId="0000012A" w14:textId="77777777" w:rsidR="00C5400F" w:rsidRDefault="00AD1456">
            <w:pPr>
              <w:rPr>
                <w:rFonts w:ascii="Arial" w:eastAsia="Arial" w:hAnsi="Arial" w:cs="Arial"/>
                <w:sz w:val="22"/>
                <w:szCs w:val="22"/>
              </w:rPr>
            </w:pPr>
            <w:r>
              <w:rPr>
                <w:rFonts w:ascii="Arial" w:eastAsia="Arial" w:hAnsi="Arial" w:cs="Arial"/>
                <w:sz w:val="22"/>
                <w:szCs w:val="22"/>
              </w:rPr>
              <w:t>[delete the box if not used]</w:t>
            </w:r>
          </w:p>
          <w:p w14:paraId="0000012B" w14:textId="77777777" w:rsidR="00C5400F" w:rsidRDefault="00C5400F">
            <w:pPr>
              <w:rPr>
                <w:rFonts w:ascii="Arial" w:eastAsia="Arial" w:hAnsi="Arial" w:cs="Arial"/>
                <w:sz w:val="22"/>
                <w:szCs w:val="22"/>
              </w:rPr>
            </w:pPr>
          </w:p>
          <w:p w14:paraId="0000012C" w14:textId="77777777" w:rsidR="00C5400F" w:rsidRDefault="00C5400F">
            <w:pPr>
              <w:rPr>
                <w:rFonts w:ascii="Arial" w:eastAsia="Arial" w:hAnsi="Arial" w:cs="Arial"/>
                <w:sz w:val="22"/>
                <w:szCs w:val="22"/>
              </w:rPr>
            </w:pPr>
          </w:p>
        </w:tc>
      </w:tr>
    </w:tbl>
    <w:p w14:paraId="0000012D" w14:textId="77777777" w:rsidR="00C5400F" w:rsidRDefault="00C5400F">
      <w:pPr>
        <w:rPr>
          <w:rFonts w:ascii="Arial" w:eastAsia="Arial" w:hAnsi="Arial" w:cs="Arial"/>
          <w:b/>
          <w:sz w:val="22"/>
          <w:szCs w:val="22"/>
        </w:rPr>
      </w:pPr>
    </w:p>
    <w:p w14:paraId="0000012E" w14:textId="77777777" w:rsidR="00C5400F" w:rsidRDefault="00AD1456">
      <w:pPr>
        <w:rPr>
          <w:rFonts w:ascii="Arial" w:eastAsia="Arial" w:hAnsi="Arial" w:cs="Arial"/>
          <w:sz w:val="22"/>
          <w:szCs w:val="22"/>
        </w:rPr>
      </w:pPr>
      <w:r>
        <w:rPr>
          <w:rFonts w:ascii="Arial" w:eastAsia="Arial" w:hAnsi="Arial" w:cs="Arial"/>
          <w:sz w:val="22"/>
          <w:szCs w:val="22"/>
        </w:rPr>
        <w:t>WSIB coverage for the following Programs is University-funded:</w:t>
      </w:r>
    </w:p>
    <w:p w14:paraId="0000012F" w14:textId="77777777" w:rsidR="00C5400F" w:rsidRDefault="00C5400F">
      <w:pPr>
        <w:rPr>
          <w:rFonts w:ascii="Arial" w:eastAsia="Arial" w:hAnsi="Arial" w:cs="Arial"/>
          <w:b/>
          <w:sz w:val="22"/>
          <w:szCs w:val="22"/>
        </w:rPr>
      </w:pPr>
    </w:p>
    <w:tbl>
      <w:tblPr>
        <w:tblStyle w:val="a4"/>
        <w:tblW w:w="9354" w:type="dxa"/>
        <w:tblLayout w:type="fixed"/>
        <w:tblLook w:val="0400" w:firstRow="0" w:lastRow="0" w:firstColumn="0" w:lastColumn="0" w:noHBand="0" w:noVBand="1"/>
      </w:tblPr>
      <w:tblGrid>
        <w:gridCol w:w="4710"/>
        <w:gridCol w:w="4644"/>
      </w:tblGrid>
      <w:tr w:rsidR="00C5400F" w14:paraId="2310ED28" w14:textId="77777777">
        <w:trPr>
          <w:trHeight w:val="400"/>
        </w:trPr>
        <w:tc>
          <w:tcPr>
            <w:tcW w:w="4710" w:type="dxa"/>
            <w:tcBorders>
              <w:top w:val="single" w:sz="4" w:space="0" w:color="000000"/>
              <w:left w:val="single" w:sz="4" w:space="0" w:color="000000"/>
              <w:bottom w:val="single" w:sz="4" w:space="0" w:color="000000"/>
              <w:right w:val="single" w:sz="4" w:space="0" w:color="000000"/>
            </w:tcBorders>
            <w:vAlign w:val="center"/>
          </w:tcPr>
          <w:p w14:paraId="00000130" w14:textId="77777777" w:rsidR="00C5400F" w:rsidRDefault="00AD1456">
            <w:pPr>
              <w:jc w:val="center"/>
              <w:rPr>
                <w:rFonts w:ascii="Arial" w:eastAsia="Arial" w:hAnsi="Arial" w:cs="Arial"/>
                <w:b/>
                <w:sz w:val="22"/>
                <w:szCs w:val="22"/>
              </w:rPr>
            </w:pPr>
            <w:r>
              <w:rPr>
                <w:rFonts w:ascii="Arial" w:eastAsia="Arial" w:hAnsi="Arial" w:cs="Arial"/>
                <w:b/>
                <w:sz w:val="22"/>
                <w:szCs w:val="22"/>
              </w:rPr>
              <w:t>UNIVERSITY</w:t>
            </w:r>
          </w:p>
        </w:tc>
        <w:tc>
          <w:tcPr>
            <w:tcW w:w="4644" w:type="dxa"/>
            <w:tcBorders>
              <w:top w:val="single" w:sz="4" w:space="0" w:color="000000"/>
              <w:left w:val="single" w:sz="4" w:space="0" w:color="000000"/>
              <w:bottom w:val="single" w:sz="4" w:space="0" w:color="000000"/>
              <w:right w:val="single" w:sz="4" w:space="0" w:color="000000"/>
            </w:tcBorders>
            <w:vAlign w:val="center"/>
          </w:tcPr>
          <w:p w14:paraId="00000131" w14:textId="77777777" w:rsidR="00C5400F" w:rsidRDefault="00AD1456">
            <w:pPr>
              <w:jc w:val="center"/>
              <w:rPr>
                <w:rFonts w:ascii="Arial" w:eastAsia="Arial" w:hAnsi="Arial" w:cs="Arial"/>
                <w:b/>
                <w:sz w:val="22"/>
                <w:szCs w:val="22"/>
              </w:rPr>
            </w:pPr>
            <w:r>
              <w:rPr>
                <w:rFonts w:ascii="Arial" w:eastAsia="Arial" w:hAnsi="Arial" w:cs="Arial"/>
                <w:b/>
                <w:sz w:val="22"/>
                <w:szCs w:val="22"/>
              </w:rPr>
              <w:t>PRACTICUM CENTRE</w:t>
            </w:r>
          </w:p>
        </w:tc>
      </w:tr>
      <w:tr w:rsidR="00C5400F" w14:paraId="5B66E59B" w14:textId="77777777">
        <w:tc>
          <w:tcPr>
            <w:tcW w:w="4710" w:type="dxa"/>
            <w:tcBorders>
              <w:top w:val="single" w:sz="4" w:space="0" w:color="000000"/>
              <w:left w:val="single" w:sz="4" w:space="0" w:color="000000"/>
              <w:bottom w:val="single" w:sz="4" w:space="0" w:color="000000"/>
              <w:right w:val="single" w:sz="4" w:space="0" w:color="000000"/>
            </w:tcBorders>
          </w:tcPr>
          <w:p w14:paraId="00000132" w14:textId="77777777" w:rsidR="00C5400F" w:rsidRDefault="00AD1456">
            <w:pPr>
              <w:rPr>
                <w:rFonts w:ascii="Arial" w:eastAsia="Arial" w:hAnsi="Arial" w:cs="Arial"/>
                <w:sz w:val="22"/>
                <w:szCs w:val="22"/>
              </w:rPr>
            </w:pPr>
            <w:r>
              <w:rPr>
                <w:rFonts w:ascii="Arial" w:eastAsia="Arial" w:hAnsi="Arial" w:cs="Arial"/>
                <w:sz w:val="22"/>
                <w:szCs w:val="22"/>
              </w:rPr>
              <w:t xml:space="preserve">Program: </w:t>
            </w:r>
          </w:p>
          <w:p w14:paraId="00000133" w14:textId="77777777" w:rsidR="00C5400F" w:rsidRDefault="00AD1456">
            <w:pPr>
              <w:rPr>
                <w:rFonts w:ascii="Arial" w:eastAsia="Arial" w:hAnsi="Arial" w:cs="Arial"/>
                <w:sz w:val="22"/>
                <w:szCs w:val="22"/>
              </w:rPr>
            </w:pPr>
            <w:r>
              <w:rPr>
                <w:rFonts w:ascii="Arial" w:eastAsia="Arial" w:hAnsi="Arial" w:cs="Arial"/>
                <w:sz w:val="22"/>
                <w:szCs w:val="22"/>
              </w:rPr>
              <w:t xml:space="preserve">Faculty/School: </w:t>
            </w:r>
          </w:p>
          <w:p w14:paraId="00000134" w14:textId="77777777" w:rsidR="00C5400F" w:rsidRDefault="00AD1456">
            <w:pPr>
              <w:rPr>
                <w:rFonts w:ascii="Arial" w:eastAsia="Arial" w:hAnsi="Arial" w:cs="Arial"/>
                <w:sz w:val="22"/>
                <w:szCs w:val="22"/>
              </w:rPr>
            </w:pPr>
            <w:r>
              <w:rPr>
                <w:rFonts w:ascii="Arial" w:eastAsia="Arial" w:hAnsi="Arial" w:cs="Arial"/>
                <w:sz w:val="22"/>
                <w:szCs w:val="22"/>
              </w:rPr>
              <w:t xml:space="preserve">Name/Title: </w:t>
            </w:r>
          </w:p>
          <w:p w14:paraId="00000135" w14:textId="77777777" w:rsidR="00C5400F" w:rsidRDefault="00AD1456">
            <w:pPr>
              <w:rPr>
                <w:rFonts w:ascii="Arial" w:eastAsia="Arial" w:hAnsi="Arial" w:cs="Arial"/>
                <w:sz w:val="22"/>
                <w:szCs w:val="22"/>
              </w:rPr>
            </w:pPr>
            <w:r>
              <w:rPr>
                <w:rFonts w:ascii="Arial" w:eastAsia="Arial" w:hAnsi="Arial" w:cs="Arial"/>
                <w:sz w:val="22"/>
                <w:szCs w:val="22"/>
              </w:rPr>
              <w:t xml:space="preserve">Telephone/e-mail: </w:t>
            </w:r>
          </w:p>
        </w:tc>
        <w:tc>
          <w:tcPr>
            <w:tcW w:w="4644" w:type="dxa"/>
            <w:tcBorders>
              <w:top w:val="single" w:sz="4" w:space="0" w:color="000000"/>
              <w:left w:val="single" w:sz="4" w:space="0" w:color="000000"/>
              <w:bottom w:val="single" w:sz="4" w:space="0" w:color="000000"/>
              <w:right w:val="single" w:sz="4" w:space="0" w:color="000000"/>
            </w:tcBorders>
          </w:tcPr>
          <w:p w14:paraId="00000136" w14:textId="77777777" w:rsidR="00C5400F" w:rsidRDefault="00AD1456">
            <w:pPr>
              <w:rPr>
                <w:rFonts w:ascii="Arial" w:eastAsia="Arial" w:hAnsi="Arial" w:cs="Arial"/>
                <w:sz w:val="22"/>
                <w:szCs w:val="22"/>
              </w:rPr>
            </w:pPr>
            <w:r>
              <w:rPr>
                <w:rFonts w:ascii="Arial" w:eastAsia="Arial" w:hAnsi="Arial" w:cs="Arial"/>
                <w:sz w:val="22"/>
                <w:szCs w:val="22"/>
              </w:rPr>
              <w:t>Location/Division:</w:t>
            </w:r>
          </w:p>
          <w:p w14:paraId="00000137" w14:textId="77777777" w:rsidR="00C5400F" w:rsidRDefault="00AD1456">
            <w:pPr>
              <w:rPr>
                <w:rFonts w:ascii="Arial" w:eastAsia="Arial" w:hAnsi="Arial" w:cs="Arial"/>
                <w:sz w:val="22"/>
                <w:szCs w:val="22"/>
              </w:rPr>
            </w:pPr>
            <w:r>
              <w:rPr>
                <w:rFonts w:ascii="Arial" w:eastAsia="Arial" w:hAnsi="Arial" w:cs="Arial"/>
                <w:sz w:val="22"/>
                <w:szCs w:val="22"/>
              </w:rPr>
              <w:t>Address:</w:t>
            </w:r>
          </w:p>
          <w:p w14:paraId="00000138" w14:textId="77777777" w:rsidR="00C5400F" w:rsidRDefault="00AD1456">
            <w:pPr>
              <w:rPr>
                <w:rFonts w:ascii="Arial" w:eastAsia="Arial" w:hAnsi="Arial" w:cs="Arial"/>
                <w:sz w:val="22"/>
                <w:szCs w:val="22"/>
              </w:rPr>
            </w:pPr>
            <w:r>
              <w:rPr>
                <w:rFonts w:ascii="Arial" w:eastAsia="Arial" w:hAnsi="Arial" w:cs="Arial"/>
                <w:sz w:val="22"/>
                <w:szCs w:val="22"/>
              </w:rPr>
              <w:t>Name/Title:</w:t>
            </w:r>
          </w:p>
          <w:p w14:paraId="00000139" w14:textId="77777777" w:rsidR="00C5400F" w:rsidRDefault="00AD1456">
            <w:pPr>
              <w:rPr>
                <w:rFonts w:ascii="Arial" w:eastAsia="Arial" w:hAnsi="Arial" w:cs="Arial"/>
                <w:sz w:val="22"/>
                <w:szCs w:val="22"/>
              </w:rPr>
            </w:pPr>
            <w:r>
              <w:rPr>
                <w:rFonts w:ascii="Arial" w:eastAsia="Arial" w:hAnsi="Arial" w:cs="Arial"/>
                <w:sz w:val="22"/>
                <w:szCs w:val="22"/>
              </w:rPr>
              <w:t xml:space="preserve">Telephone/e-mail: </w:t>
            </w:r>
          </w:p>
          <w:p w14:paraId="0000013A" w14:textId="77777777" w:rsidR="00C5400F" w:rsidRDefault="00C5400F">
            <w:pPr>
              <w:rPr>
                <w:rFonts w:ascii="Arial" w:eastAsia="Arial" w:hAnsi="Arial" w:cs="Arial"/>
                <w:sz w:val="22"/>
                <w:szCs w:val="22"/>
              </w:rPr>
            </w:pPr>
          </w:p>
        </w:tc>
      </w:tr>
      <w:tr w:rsidR="00C5400F" w14:paraId="15834F7E" w14:textId="77777777">
        <w:tc>
          <w:tcPr>
            <w:tcW w:w="4710" w:type="dxa"/>
            <w:tcBorders>
              <w:top w:val="single" w:sz="4" w:space="0" w:color="000000"/>
              <w:left w:val="single" w:sz="4" w:space="0" w:color="000000"/>
              <w:bottom w:val="single" w:sz="4" w:space="0" w:color="000000"/>
              <w:right w:val="single" w:sz="4" w:space="0" w:color="000000"/>
            </w:tcBorders>
          </w:tcPr>
          <w:p w14:paraId="0000013B" w14:textId="77777777" w:rsidR="00C5400F" w:rsidRDefault="00C5400F">
            <w:pPr>
              <w:rPr>
                <w:rFonts w:ascii="Arial" w:eastAsia="Arial" w:hAnsi="Arial" w:cs="Arial"/>
                <w:sz w:val="22"/>
                <w:szCs w:val="22"/>
              </w:rPr>
            </w:pPr>
          </w:p>
          <w:p w14:paraId="0000013C" w14:textId="77777777" w:rsidR="00C5400F" w:rsidRDefault="00C5400F">
            <w:pPr>
              <w:rPr>
                <w:rFonts w:ascii="Arial" w:eastAsia="Arial" w:hAnsi="Arial" w:cs="Arial"/>
                <w:sz w:val="22"/>
                <w:szCs w:val="22"/>
              </w:rPr>
            </w:pPr>
          </w:p>
          <w:p w14:paraId="0000013D" w14:textId="77777777" w:rsidR="00C5400F" w:rsidRDefault="00AD1456">
            <w:pPr>
              <w:rPr>
                <w:rFonts w:ascii="Arial" w:eastAsia="Arial" w:hAnsi="Arial" w:cs="Arial"/>
                <w:sz w:val="22"/>
                <w:szCs w:val="22"/>
              </w:rPr>
            </w:pPr>
            <w:r>
              <w:rPr>
                <w:rFonts w:ascii="Arial" w:eastAsia="Arial" w:hAnsi="Arial" w:cs="Arial"/>
                <w:sz w:val="22"/>
                <w:szCs w:val="22"/>
              </w:rPr>
              <w:t>[delete the box if not used]</w:t>
            </w:r>
          </w:p>
          <w:p w14:paraId="0000013E" w14:textId="77777777" w:rsidR="00C5400F" w:rsidRDefault="00C5400F">
            <w:pPr>
              <w:rPr>
                <w:rFonts w:ascii="Arial" w:eastAsia="Arial" w:hAnsi="Arial" w:cs="Arial"/>
                <w:sz w:val="22"/>
                <w:szCs w:val="22"/>
              </w:rPr>
            </w:pPr>
          </w:p>
          <w:p w14:paraId="0000013F" w14:textId="77777777" w:rsidR="00C5400F" w:rsidRDefault="00C5400F">
            <w:pPr>
              <w:rPr>
                <w:rFonts w:ascii="Arial" w:eastAsia="Arial" w:hAnsi="Arial" w:cs="Arial"/>
                <w:sz w:val="22"/>
                <w:szCs w:val="22"/>
              </w:rPr>
            </w:pPr>
          </w:p>
        </w:tc>
        <w:tc>
          <w:tcPr>
            <w:tcW w:w="4644" w:type="dxa"/>
            <w:tcBorders>
              <w:top w:val="single" w:sz="4" w:space="0" w:color="000000"/>
              <w:left w:val="single" w:sz="4" w:space="0" w:color="000000"/>
              <w:bottom w:val="single" w:sz="4" w:space="0" w:color="000000"/>
              <w:right w:val="single" w:sz="4" w:space="0" w:color="000000"/>
            </w:tcBorders>
          </w:tcPr>
          <w:p w14:paraId="00000140" w14:textId="77777777" w:rsidR="00C5400F" w:rsidRDefault="00C5400F">
            <w:pPr>
              <w:rPr>
                <w:rFonts w:ascii="Arial" w:eastAsia="Arial" w:hAnsi="Arial" w:cs="Arial"/>
                <w:sz w:val="22"/>
                <w:szCs w:val="22"/>
              </w:rPr>
            </w:pPr>
          </w:p>
          <w:p w14:paraId="00000141" w14:textId="77777777" w:rsidR="00C5400F" w:rsidRDefault="00C5400F">
            <w:pPr>
              <w:rPr>
                <w:rFonts w:ascii="Arial" w:eastAsia="Arial" w:hAnsi="Arial" w:cs="Arial"/>
                <w:sz w:val="22"/>
                <w:szCs w:val="22"/>
              </w:rPr>
            </w:pPr>
          </w:p>
          <w:p w14:paraId="00000142" w14:textId="77777777" w:rsidR="00C5400F" w:rsidRDefault="00AD1456">
            <w:pPr>
              <w:rPr>
                <w:rFonts w:ascii="Arial" w:eastAsia="Arial" w:hAnsi="Arial" w:cs="Arial"/>
                <w:sz w:val="22"/>
                <w:szCs w:val="22"/>
              </w:rPr>
            </w:pPr>
            <w:r>
              <w:rPr>
                <w:rFonts w:ascii="Arial" w:eastAsia="Arial" w:hAnsi="Arial" w:cs="Arial"/>
                <w:sz w:val="22"/>
                <w:szCs w:val="22"/>
              </w:rPr>
              <w:t>[delete the box if not used]</w:t>
            </w:r>
          </w:p>
        </w:tc>
      </w:tr>
    </w:tbl>
    <w:p w14:paraId="00000143" w14:textId="77777777" w:rsidR="00C5400F" w:rsidRDefault="00C5400F">
      <w:pPr>
        <w:widowControl/>
        <w:rPr>
          <w:rFonts w:ascii="Arial" w:eastAsia="Arial" w:hAnsi="Arial" w:cs="Arial"/>
          <w:b/>
          <w:sz w:val="22"/>
          <w:szCs w:val="22"/>
        </w:rPr>
      </w:pPr>
    </w:p>
    <w:sectPr w:rsidR="00C5400F">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unkyung (Josie) Lee" w:date="2019-04-09T13:25:00Z" w:initials="">
    <w:p w14:paraId="0000014A" w14:textId="77777777" w:rsidR="00C5400F" w:rsidRDefault="00AD145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If your agreement is not a standard agreement, please replace Dr. MacKay with Dr. Benarroch.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4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40AC0" w14:textId="77777777" w:rsidR="00AD1456" w:rsidRDefault="00AD1456">
      <w:r>
        <w:separator/>
      </w:r>
    </w:p>
  </w:endnote>
  <w:endnote w:type="continuationSeparator" w:id="0">
    <w:p w14:paraId="23C8D675" w14:textId="77777777" w:rsidR="00AD1456" w:rsidRDefault="00AD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8" w14:textId="77777777" w:rsidR="00C5400F" w:rsidRDefault="00AD145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149" w14:textId="77777777" w:rsidR="00C5400F" w:rsidRDefault="00C5400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5" w14:textId="77777777" w:rsidR="00C5400F" w:rsidRDefault="00AD1456">
    <w:pPr>
      <w:pBdr>
        <w:top w:val="nil"/>
        <w:left w:val="nil"/>
        <w:bottom w:val="nil"/>
        <w:right w:val="nil"/>
        <w:between w:val="nil"/>
      </w:pBdr>
      <w:tabs>
        <w:tab w:val="center" w:pos="4320"/>
        <w:tab w:val="right" w:pos="8640"/>
      </w:tabs>
      <w:spacing w:before="240"/>
      <w:ind w:right="360"/>
      <w:rPr>
        <w:rFonts w:ascii="Arial" w:eastAsia="Arial" w:hAnsi="Arial" w:cs="Arial"/>
        <w:color w:val="000000"/>
        <w:sz w:val="20"/>
        <w:szCs w:val="20"/>
      </w:rPr>
    </w:pPr>
    <w:r>
      <w:rPr>
        <w:rFonts w:ascii="Arial" w:eastAsia="Arial" w:hAnsi="Arial" w:cs="Arial"/>
        <w:color w:val="000000"/>
        <w:sz w:val="20"/>
        <w:szCs w:val="20"/>
      </w:rPr>
      <w:t>Ryerson University Placement Agreement, April 2019</w:t>
    </w:r>
  </w:p>
  <w:p w14:paraId="00000146" w14:textId="511236E8" w:rsidR="00C5400F" w:rsidRDefault="00AD1456">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8C6B41">
      <w:rPr>
        <w:rFonts w:ascii="Arial" w:eastAsia="Arial" w:hAnsi="Arial" w:cs="Arial"/>
        <w:color w:val="000000"/>
        <w:sz w:val="20"/>
        <w:szCs w:val="20"/>
      </w:rPr>
      <w:fldChar w:fldCharType="separate"/>
    </w:r>
    <w:r w:rsidR="008C6B41">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8C6B41">
      <w:rPr>
        <w:rFonts w:ascii="Arial" w:eastAsia="Arial" w:hAnsi="Arial" w:cs="Arial"/>
        <w:color w:val="000000"/>
        <w:sz w:val="20"/>
        <w:szCs w:val="20"/>
      </w:rPr>
      <w:fldChar w:fldCharType="separate"/>
    </w:r>
    <w:r w:rsidR="008C6B41">
      <w:rPr>
        <w:rFonts w:ascii="Arial" w:eastAsia="Arial" w:hAnsi="Arial" w:cs="Arial"/>
        <w:noProof/>
        <w:color w:val="000000"/>
        <w:sz w:val="20"/>
        <w:szCs w:val="20"/>
      </w:rPr>
      <w:t>9</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7" w14:textId="77777777" w:rsidR="00C5400F" w:rsidRDefault="00AD1456">
    <w:pPr>
      <w:pBdr>
        <w:top w:val="nil"/>
        <w:left w:val="nil"/>
        <w:bottom w:val="nil"/>
        <w:right w:val="nil"/>
        <w:between w:val="nil"/>
      </w:pBdr>
      <w:tabs>
        <w:tab w:val="center" w:pos="4320"/>
        <w:tab w:val="right" w:pos="8640"/>
      </w:tabs>
      <w:rPr>
        <w:color w:val="000000"/>
        <w:sz w:val="20"/>
        <w:szCs w:val="20"/>
      </w:rPr>
    </w:pPr>
    <w:r>
      <w:rPr>
        <w:color w:val="000000"/>
        <w:sz w:val="20"/>
        <w:szCs w:val="20"/>
      </w:rPr>
      <w:t>RU 5. Placement Agreement Template_Feb.07_2014.docxOct 2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F5B17" w14:textId="77777777" w:rsidR="00AD1456" w:rsidRDefault="00AD1456">
      <w:r>
        <w:separator/>
      </w:r>
    </w:p>
  </w:footnote>
  <w:footnote w:type="continuationSeparator" w:id="0">
    <w:p w14:paraId="38365171" w14:textId="77777777" w:rsidR="00AD1456" w:rsidRDefault="00AD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4" w14:textId="77777777" w:rsidR="00C5400F" w:rsidRDefault="00C540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34D"/>
    <w:multiLevelType w:val="multilevel"/>
    <w:tmpl w:val="9EB648F2"/>
    <w:lvl w:ilvl="0">
      <w:start w:val="1"/>
      <w:numFmt w:val="decimal"/>
      <w:lvlText w:val="(%1)"/>
      <w:lvlJc w:val="left"/>
      <w:pPr>
        <w:ind w:left="153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A524D2"/>
    <w:multiLevelType w:val="multilevel"/>
    <w:tmpl w:val="9D36CAB8"/>
    <w:lvl w:ilvl="0">
      <w:start w:val="1"/>
      <w:numFmt w:val="decimal"/>
      <w:lvlText w:val="(%1)"/>
      <w:lvlJc w:val="left"/>
      <w:pPr>
        <w:ind w:left="1440" w:hanging="360"/>
      </w:pPr>
    </w:lvl>
    <w:lvl w:ilvl="1">
      <w:start w:val="13"/>
      <w:numFmt w:val="decimal"/>
      <w:lvlText w:val="%2."/>
      <w:lvlJc w:val="left"/>
      <w:pPr>
        <w:ind w:left="2520" w:hanging="720"/>
      </w:pPr>
      <w:rPr>
        <w:b w:val="0"/>
      </w:rPr>
    </w:lvl>
    <w:lvl w:ilvl="2">
      <w:start w:val="1"/>
      <w:numFmt w:val="lowerLetter"/>
      <w:lvlText w:val="(%3)"/>
      <w:lvlJc w:val="left"/>
      <w:pPr>
        <w:ind w:left="3420" w:hanging="72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51625B0"/>
    <w:multiLevelType w:val="multilevel"/>
    <w:tmpl w:val="F13E87AC"/>
    <w:lvl w:ilvl="0">
      <w:start w:val="1"/>
      <w:numFmt w:val="lowerLetter"/>
      <w:lvlText w:val="(%1)"/>
      <w:lvlJc w:val="left"/>
      <w:pPr>
        <w:ind w:left="2160" w:hanging="720"/>
      </w:pPr>
    </w:lvl>
    <w:lvl w:ilvl="1">
      <w:start w:val="2"/>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7A4B15"/>
    <w:multiLevelType w:val="multilevel"/>
    <w:tmpl w:val="402662BA"/>
    <w:lvl w:ilvl="0">
      <w:start w:val="1"/>
      <w:numFmt w:val="lowerLetter"/>
      <w:lvlText w:val="(%1)"/>
      <w:lvlJc w:val="left"/>
      <w:pPr>
        <w:ind w:left="1440" w:hanging="360"/>
      </w:pPr>
    </w:lvl>
    <w:lvl w:ilvl="1">
      <w:start w:val="13"/>
      <w:numFmt w:val="decimal"/>
      <w:lvlText w:val="%2."/>
      <w:lvlJc w:val="left"/>
      <w:pPr>
        <w:ind w:left="2520" w:hanging="72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B7A1B82"/>
    <w:multiLevelType w:val="multilevel"/>
    <w:tmpl w:val="ED043E7E"/>
    <w:lvl w:ilvl="0">
      <w:start w:val="2"/>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3AE5545"/>
    <w:multiLevelType w:val="multilevel"/>
    <w:tmpl w:val="02000C54"/>
    <w:lvl w:ilvl="0">
      <w:start w:val="1"/>
      <w:numFmt w:val="decimal"/>
      <w:lvlText w:val="(%1)"/>
      <w:lvlJc w:val="left"/>
      <w:pPr>
        <w:ind w:left="153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DD78CB"/>
    <w:multiLevelType w:val="multilevel"/>
    <w:tmpl w:val="AC6EAAE8"/>
    <w:lvl w:ilvl="0">
      <w:start w:val="1"/>
      <w:numFmt w:val="decimal"/>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4B0F60"/>
    <w:multiLevelType w:val="multilevel"/>
    <w:tmpl w:val="02D60D74"/>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A760DF"/>
    <w:multiLevelType w:val="multilevel"/>
    <w:tmpl w:val="2C46FDE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246EE4"/>
    <w:multiLevelType w:val="multilevel"/>
    <w:tmpl w:val="DC265472"/>
    <w:lvl w:ilvl="0">
      <w:start w:val="1"/>
      <w:numFmt w:val="decimal"/>
      <w:lvlText w:val="(%1)"/>
      <w:lvlJc w:val="left"/>
      <w:pPr>
        <w:ind w:left="153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9"/>
  </w:num>
  <w:num w:numId="4">
    <w:abstractNumId w:val="2"/>
  </w:num>
  <w:num w:numId="5">
    <w:abstractNumId w:val="5"/>
  </w:num>
  <w:num w:numId="6">
    <w:abstractNumId w:val="3"/>
  </w:num>
  <w:num w:numId="7">
    <w:abstractNumId w:val="8"/>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0F"/>
    <w:rsid w:val="008C6B41"/>
    <w:rsid w:val="00AD1456"/>
    <w:rsid w:val="00C540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903A"/>
  <w15:docId w15:val="{007661F8-ECD7-44E4-B109-1E68DE3A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C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E94"/>
    <w:rPr>
      <w:snapToGrid w:val="0"/>
    </w:rPr>
  </w:style>
  <w:style w:type="paragraph" w:styleId="Heading1">
    <w:name w:val="heading 1"/>
    <w:basedOn w:val="Normal"/>
    <w:next w:val="Normal"/>
    <w:qFormat/>
    <w:rsid w:val="007E4E94"/>
    <w:pPr>
      <w:keepNext/>
      <w:widowControl/>
      <w:jc w:val="center"/>
      <w:outlineLvl w:val="0"/>
    </w:pPr>
    <w:rPr>
      <w:b/>
      <w:sz w:val="22"/>
    </w:rPr>
  </w:style>
  <w:style w:type="paragraph" w:styleId="Heading2">
    <w:name w:val="heading 2"/>
    <w:basedOn w:val="Normal"/>
    <w:next w:val="Normal"/>
    <w:qFormat/>
    <w:rsid w:val="007E4E94"/>
    <w:pPr>
      <w:keepNext/>
      <w:widowControl/>
      <w:ind w:firstLine="4320"/>
      <w:outlineLvl w:val="1"/>
    </w:pPr>
    <w:rPr>
      <w:b/>
      <w:sz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4E94"/>
    <w:pPr>
      <w:widowControl/>
      <w:spacing w:line="300" w:lineRule="auto"/>
      <w:jc w:val="center"/>
    </w:pPr>
    <w:rPr>
      <w:b/>
    </w:rPr>
  </w:style>
  <w:style w:type="character" w:styleId="FootnoteReference">
    <w:name w:val="footnote reference"/>
    <w:semiHidden/>
    <w:rsid w:val="007E4E94"/>
  </w:style>
  <w:style w:type="paragraph" w:styleId="BodyTextIndent">
    <w:name w:val="Body Text Indent"/>
    <w:basedOn w:val="Normal"/>
    <w:rsid w:val="007E4E94"/>
    <w:pPr>
      <w:widowControl/>
      <w:tabs>
        <w:tab w:val="left" w:pos="-1440"/>
      </w:tabs>
      <w:spacing w:line="360" w:lineRule="auto"/>
      <w:ind w:left="1440" w:hanging="720"/>
    </w:pPr>
    <w:rPr>
      <w:sz w:val="22"/>
    </w:rPr>
  </w:style>
  <w:style w:type="paragraph" w:styleId="BodyTextIndent2">
    <w:name w:val="Body Text Indent 2"/>
    <w:basedOn w:val="Normal"/>
    <w:rsid w:val="007E4E94"/>
    <w:pPr>
      <w:widowControl/>
      <w:spacing w:line="360" w:lineRule="auto"/>
      <w:ind w:firstLine="720"/>
    </w:pPr>
    <w:rPr>
      <w:sz w:val="22"/>
    </w:rPr>
  </w:style>
  <w:style w:type="paragraph" w:styleId="BodyTextIndent3">
    <w:name w:val="Body Text Indent 3"/>
    <w:basedOn w:val="Normal"/>
    <w:rsid w:val="007E4E94"/>
    <w:pPr>
      <w:widowControl/>
      <w:tabs>
        <w:tab w:val="left" w:pos="-1440"/>
      </w:tabs>
      <w:spacing w:line="360" w:lineRule="auto"/>
      <w:ind w:left="2160" w:hanging="720"/>
    </w:pPr>
    <w:rPr>
      <w:sz w:val="22"/>
    </w:rPr>
  </w:style>
  <w:style w:type="paragraph" w:styleId="BodyText">
    <w:name w:val="Body Text"/>
    <w:basedOn w:val="Normal"/>
    <w:rsid w:val="007E4E94"/>
    <w:pPr>
      <w:tabs>
        <w:tab w:val="left" w:pos="1418"/>
      </w:tabs>
      <w:spacing w:line="300" w:lineRule="auto"/>
      <w:jc w:val="both"/>
    </w:pPr>
    <w:rPr>
      <w:lang w:val="en-GB"/>
    </w:rPr>
  </w:style>
  <w:style w:type="paragraph" w:styleId="BodyText2">
    <w:name w:val="Body Text 2"/>
    <w:basedOn w:val="Normal"/>
    <w:rsid w:val="007E4E94"/>
    <w:pPr>
      <w:widowControl/>
      <w:spacing w:line="300" w:lineRule="auto"/>
      <w:jc w:val="both"/>
    </w:pPr>
    <w:rPr>
      <w:sz w:val="22"/>
    </w:rPr>
  </w:style>
  <w:style w:type="paragraph" w:styleId="Footer">
    <w:name w:val="footer"/>
    <w:basedOn w:val="Normal"/>
    <w:link w:val="FooterChar"/>
    <w:uiPriority w:val="99"/>
    <w:rsid w:val="007E4E94"/>
    <w:pPr>
      <w:tabs>
        <w:tab w:val="center" w:pos="4320"/>
        <w:tab w:val="right" w:pos="8640"/>
      </w:tabs>
    </w:pPr>
  </w:style>
  <w:style w:type="character" w:styleId="PageNumber">
    <w:name w:val="page number"/>
    <w:basedOn w:val="DefaultParagraphFont"/>
    <w:rsid w:val="007E4E94"/>
  </w:style>
  <w:style w:type="paragraph" w:styleId="Header">
    <w:name w:val="header"/>
    <w:basedOn w:val="Normal"/>
    <w:rsid w:val="007E4E94"/>
    <w:pPr>
      <w:tabs>
        <w:tab w:val="center" w:pos="4320"/>
        <w:tab w:val="right" w:pos="8640"/>
      </w:tabs>
    </w:pPr>
  </w:style>
  <w:style w:type="paragraph" w:styleId="BalloonText">
    <w:name w:val="Balloon Text"/>
    <w:basedOn w:val="Normal"/>
    <w:semiHidden/>
    <w:rsid w:val="007E4E94"/>
    <w:rPr>
      <w:rFonts w:ascii="Tahoma" w:hAnsi="Tahoma" w:cs="Tahoma"/>
      <w:sz w:val="16"/>
      <w:szCs w:val="16"/>
    </w:rPr>
  </w:style>
  <w:style w:type="character" w:styleId="CommentReference">
    <w:name w:val="annotation reference"/>
    <w:semiHidden/>
    <w:rsid w:val="007E4E94"/>
    <w:rPr>
      <w:sz w:val="16"/>
      <w:szCs w:val="16"/>
    </w:rPr>
  </w:style>
  <w:style w:type="paragraph" w:styleId="CommentText">
    <w:name w:val="annotation text"/>
    <w:basedOn w:val="Normal"/>
    <w:semiHidden/>
    <w:rsid w:val="007E4E94"/>
    <w:rPr>
      <w:sz w:val="20"/>
    </w:rPr>
  </w:style>
  <w:style w:type="paragraph" w:styleId="CommentSubject">
    <w:name w:val="annotation subject"/>
    <w:basedOn w:val="CommentText"/>
    <w:next w:val="CommentText"/>
    <w:semiHidden/>
    <w:rsid w:val="007E4E94"/>
    <w:rPr>
      <w:b/>
      <w:bCs/>
    </w:rPr>
  </w:style>
  <w:style w:type="table" w:styleId="TableGrid">
    <w:name w:val="Table Grid"/>
    <w:basedOn w:val="TableNormal"/>
    <w:rsid w:val="0078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736"/>
    <w:pPr>
      <w:ind w:left="720"/>
    </w:pPr>
  </w:style>
  <w:style w:type="character" w:customStyle="1" w:styleId="FooterChar">
    <w:name w:val="Footer Char"/>
    <w:link w:val="Footer"/>
    <w:uiPriority w:val="99"/>
    <w:rsid w:val="006F4F7C"/>
    <w:rPr>
      <w:snapToGrid w:val="0"/>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hknULVaZ+bLriqe7K3xsDUoZaw==">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3029</Words>
  <Characters>17268</Characters>
  <Application>Microsoft Office Word</Application>
  <DocSecurity>0</DocSecurity>
  <Lines>143</Lines>
  <Paragraphs>40</Paragraphs>
  <ScaleCrop>false</ScaleCrop>
  <Company>Ryerson University</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Toronto Social Services</dc:creator>
  <cp:lastModifiedBy>Jessica Valentini</cp:lastModifiedBy>
  <cp:revision>2</cp:revision>
  <dcterms:created xsi:type="dcterms:W3CDTF">2018-08-14T15:05:00Z</dcterms:created>
  <dcterms:modified xsi:type="dcterms:W3CDTF">2019-11-13T17:35:00Z</dcterms:modified>
</cp:coreProperties>
</file>